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242"/>
        <w:gridCol w:w="7655"/>
        <w:gridCol w:w="1134"/>
      </w:tblGrid>
      <w:tr w:rsidR="00105A14">
        <w:trPr>
          <w:cantSplit/>
          <w:trHeight w:val="2274"/>
        </w:trPr>
        <w:tc>
          <w:tcPr>
            <w:tcW w:w="1242" w:type="dxa"/>
            <w:shd w:val="clear" w:color="auto" w:fill="auto"/>
            <w:vAlign w:val="center"/>
          </w:tcPr>
          <w:p w:rsidR="00105A14" w:rsidRDefault="00105A14">
            <w:pPr>
              <w:ind w:left="-142" w:right="175" w:firstLine="142"/>
              <w:jc w:val="center"/>
              <w:rPr>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73.5pt" fillcolor="window">
                  <v:imagedata r:id="rId5" o:title="T"/>
                </v:shape>
              </w:pict>
            </w:r>
          </w:p>
        </w:tc>
        <w:tc>
          <w:tcPr>
            <w:tcW w:w="7655" w:type="dxa"/>
            <w:shd w:val="clear" w:color="auto" w:fill="auto"/>
          </w:tcPr>
          <w:p w:rsidR="00105A14" w:rsidRDefault="00105A14">
            <w:pPr>
              <w:jc w:val="center"/>
              <w:rPr>
                <w:b/>
                <w:sz w:val="28"/>
                <w:szCs w:val="28"/>
                <w:lang w:val="uk-UA"/>
              </w:rPr>
            </w:pPr>
            <w:r>
              <w:rPr>
                <w:b/>
                <w:sz w:val="28"/>
                <w:szCs w:val="28"/>
              </w:rPr>
              <w:t xml:space="preserve">У К </w:t>
            </w:r>
            <w:proofErr w:type="gramStart"/>
            <w:r>
              <w:rPr>
                <w:b/>
                <w:sz w:val="28"/>
                <w:szCs w:val="28"/>
              </w:rPr>
              <w:t>Р</w:t>
            </w:r>
            <w:proofErr w:type="gramEnd"/>
            <w:r>
              <w:rPr>
                <w:b/>
                <w:sz w:val="28"/>
                <w:szCs w:val="28"/>
              </w:rPr>
              <w:t xml:space="preserve"> А Ї Н А</w:t>
            </w:r>
          </w:p>
          <w:p w:rsidR="00105A14" w:rsidRDefault="00105A14">
            <w:pPr>
              <w:jc w:val="center"/>
              <w:rPr>
                <w:sz w:val="28"/>
                <w:szCs w:val="28"/>
                <w:lang w:eastAsia="uk-UA"/>
              </w:rPr>
            </w:pPr>
            <w:r>
              <w:rPr>
                <w:sz w:val="28"/>
                <w:szCs w:val="28"/>
                <w:lang w:eastAsia="uk-UA"/>
              </w:rPr>
              <w:t>ВИКОНАВЧИЙ КОМІТЕТ</w:t>
            </w:r>
          </w:p>
          <w:p w:rsidR="00105A14" w:rsidRDefault="00105A14">
            <w:pPr>
              <w:jc w:val="center"/>
              <w:rPr>
                <w:sz w:val="28"/>
                <w:szCs w:val="28"/>
                <w:lang w:eastAsia="uk-UA"/>
              </w:rPr>
            </w:pPr>
            <w:r>
              <w:rPr>
                <w:sz w:val="28"/>
                <w:szCs w:val="28"/>
                <w:lang w:eastAsia="uk-UA"/>
              </w:rPr>
              <w:t>ХАРКІВСЬКОЇ МІСЬКОЇ РАДИ</w:t>
            </w:r>
          </w:p>
          <w:p w:rsidR="00105A14" w:rsidRDefault="00105A14">
            <w:pPr>
              <w:jc w:val="center"/>
              <w:rPr>
                <w:sz w:val="28"/>
                <w:szCs w:val="28"/>
                <w:lang w:eastAsia="uk-UA"/>
              </w:rPr>
            </w:pPr>
            <w:r>
              <w:rPr>
                <w:sz w:val="28"/>
                <w:szCs w:val="28"/>
                <w:lang w:eastAsia="uk-UA"/>
              </w:rPr>
              <w:t>ХАРКІВСЬКОЇ ОБЛАСТІ</w:t>
            </w:r>
          </w:p>
          <w:p w:rsidR="00105A14" w:rsidRDefault="00105A14">
            <w:pPr>
              <w:ind w:right="-108"/>
              <w:jc w:val="center"/>
              <w:rPr>
                <w:lang w:val="uk-UA"/>
              </w:rPr>
            </w:pPr>
            <w:proofErr w:type="spellStart"/>
            <w:r>
              <w:rPr>
                <w:b/>
                <w:sz w:val="32"/>
                <w:szCs w:val="32"/>
              </w:rPr>
              <w:t>Управління</w:t>
            </w:r>
            <w:proofErr w:type="spellEnd"/>
            <w:r>
              <w:rPr>
                <w:b/>
                <w:sz w:val="32"/>
                <w:szCs w:val="32"/>
              </w:rPr>
              <w:t xml:space="preserve"> </w:t>
            </w:r>
            <w:proofErr w:type="spellStart"/>
            <w:r>
              <w:rPr>
                <w:b/>
                <w:sz w:val="32"/>
                <w:szCs w:val="32"/>
              </w:rPr>
              <w:t>освіти</w:t>
            </w:r>
            <w:proofErr w:type="spellEnd"/>
            <w:r>
              <w:rPr>
                <w:b/>
                <w:sz w:val="32"/>
                <w:szCs w:val="32"/>
              </w:rPr>
              <w:t xml:space="preserve"> </w:t>
            </w:r>
            <w:proofErr w:type="spellStart"/>
            <w:r>
              <w:rPr>
                <w:b/>
                <w:sz w:val="32"/>
                <w:szCs w:val="32"/>
              </w:rPr>
              <w:t>адміністрації</w:t>
            </w:r>
            <w:proofErr w:type="spellEnd"/>
            <w:r>
              <w:rPr>
                <w:b/>
                <w:sz w:val="32"/>
                <w:szCs w:val="32"/>
              </w:rPr>
              <w:t xml:space="preserve"> </w:t>
            </w:r>
            <w:proofErr w:type="spellStart"/>
            <w:r>
              <w:rPr>
                <w:b/>
                <w:sz w:val="32"/>
                <w:szCs w:val="32"/>
              </w:rPr>
              <w:t>Київського</w:t>
            </w:r>
            <w:proofErr w:type="spellEnd"/>
            <w:r>
              <w:rPr>
                <w:b/>
                <w:sz w:val="32"/>
                <w:szCs w:val="32"/>
              </w:rPr>
              <w:t xml:space="preserve"> району </w:t>
            </w:r>
            <w:proofErr w:type="spellStart"/>
            <w:r>
              <w:rPr>
                <w:b/>
                <w:sz w:val="32"/>
                <w:szCs w:val="32"/>
              </w:rPr>
              <w:t>Харківської</w:t>
            </w:r>
            <w:proofErr w:type="spellEnd"/>
            <w:r>
              <w:rPr>
                <w:b/>
                <w:sz w:val="32"/>
                <w:szCs w:val="32"/>
              </w:rPr>
              <w:t xml:space="preserve"> </w:t>
            </w:r>
            <w:proofErr w:type="spellStart"/>
            <w:r>
              <w:rPr>
                <w:b/>
                <w:sz w:val="32"/>
                <w:szCs w:val="32"/>
              </w:rPr>
              <w:t>міської</w:t>
            </w:r>
            <w:proofErr w:type="spellEnd"/>
            <w:r>
              <w:rPr>
                <w:b/>
                <w:sz w:val="32"/>
                <w:szCs w:val="32"/>
              </w:rPr>
              <w:t xml:space="preserve"> </w:t>
            </w:r>
            <w:proofErr w:type="gramStart"/>
            <w:r>
              <w:rPr>
                <w:b/>
                <w:sz w:val="32"/>
                <w:szCs w:val="32"/>
              </w:rPr>
              <w:t>ради</w:t>
            </w:r>
            <w:proofErr w:type="gramEnd"/>
          </w:p>
        </w:tc>
        <w:tc>
          <w:tcPr>
            <w:tcW w:w="1134" w:type="dxa"/>
            <w:shd w:val="clear" w:color="auto" w:fill="auto"/>
            <w:vAlign w:val="center"/>
          </w:tcPr>
          <w:p w:rsidR="00105A14" w:rsidRDefault="00105A14">
            <w:pPr>
              <w:ind w:left="175" w:hanging="283"/>
              <w:jc w:val="center"/>
              <w:rPr>
                <w:lang w:val="uk-UA"/>
              </w:rPr>
            </w:pPr>
            <w:r>
              <w:pict>
                <v:shape id="_x0000_i1026" type="#_x0000_t75" style="width:52.5pt;height:71.25pt" fillcolor="window">
                  <v:imagedata r:id="rId6" o:title="G_kh" blacklevel="-655f"/>
                  <o:lock v:ext="edit" aspectratio="f"/>
                </v:shape>
              </w:pict>
            </w:r>
          </w:p>
        </w:tc>
      </w:tr>
    </w:tbl>
    <w:p w:rsidR="00105A14" w:rsidRDefault="00105A14" w:rsidP="00105A14">
      <w:pPr>
        <w:jc w:val="center"/>
        <w:rPr>
          <w:b/>
          <w:sz w:val="32"/>
          <w:szCs w:val="32"/>
          <w:lang w:val="uk-UA"/>
        </w:rPr>
      </w:pPr>
      <w:r>
        <w:rPr>
          <w:b/>
          <w:sz w:val="32"/>
          <w:szCs w:val="32"/>
        </w:rPr>
        <w:t>НАКАЗ</w:t>
      </w:r>
    </w:p>
    <w:p w:rsidR="00105A14" w:rsidRPr="00105A14" w:rsidRDefault="00105A14" w:rsidP="002A031C">
      <w:pPr>
        <w:rPr>
          <w:b/>
          <w:lang w:val="uk-UA"/>
        </w:rPr>
      </w:pPr>
    </w:p>
    <w:p w:rsidR="00105A14" w:rsidRPr="00735C83" w:rsidRDefault="00105A14" w:rsidP="00105A14">
      <w:pPr>
        <w:jc w:val="center"/>
        <w:rPr>
          <w:b/>
          <w:sz w:val="28"/>
          <w:szCs w:val="28"/>
        </w:rPr>
      </w:pPr>
      <w:r w:rsidRPr="00735C83">
        <w:rPr>
          <w:b/>
          <w:sz w:val="28"/>
          <w:szCs w:val="28"/>
        </w:rPr>
        <w:t>м. ХАРКІВ</w:t>
      </w:r>
    </w:p>
    <w:p w:rsidR="000455C3" w:rsidRPr="002A031C" w:rsidRDefault="000455C3" w:rsidP="00105A14">
      <w:pPr>
        <w:jc w:val="both"/>
        <w:rPr>
          <w:lang w:val="uk-UA"/>
        </w:rPr>
      </w:pPr>
    </w:p>
    <w:p w:rsidR="00CB4B8B" w:rsidRDefault="000D05B3" w:rsidP="0074612A">
      <w:pPr>
        <w:pStyle w:val="30"/>
      </w:pPr>
      <w:r>
        <w:t>12.01</w:t>
      </w:r>
      <w:r w:rsidR="00A7711D">
        <w:t>.2011</w:t>
      </w:r>
      <w:r w:rsidR="006C697F">
        <w:t xml:space="preserve"> </w:t>
      </w:r>
      <w:r w:rsidR="007D0708">
        <w:tab/>
      </w:r>
      <w:r w:rsidR="007D0708">
        <w:tab/>
      </w:r>
      <w:r w:rsidR="007D0708">
        <w:tab/>
      </w:r>
      <w:r w:rsidR="007D0708">
        <w:tab/>
      </w:r>
      <w:r w:rsidR="007D0708">
        <w:tab/>
      </w:r>
      <w:r w:rsidR="007D0708">
        <w:tab/>
      </w:r>
      <w:r w:rsidR="007D0708">
        <w:tab/>
      </w:r>
      <w:r w:rsidR="007D0708">
        <w:tab/>
      </w:r>
      <w:r w:rsidR="007D0708">
        <w:tab/>
      </w:r>
      <w:r w:rsidR="005B3AD9">
        <w:tab/>
      </w:r>
      <w:r>
        <w:tab/>
      </w:r>
      <w:r w:rsidR="00392A24">
        <w:t xml:space="preserve">    </w:t>
      </w:r>
      <w:r w:rsidR="003A79DA">
        <w:t>№</w:t>
      </w:r>
      <w:r w:rsidR="00392A24">
        <w:t xml:space="preserve"> 16</w:t>
      </w:r>
    </w:p>
    <w:p w:rsidR="00CB4B8B" w:rsidRPr="00C24AF5" w:rsidRDefault="00CB4B8B" w:rsidP="002A031C">
      <w:pPr>
        <w:rPr>
          <w:lang w:val="uk-UA"/>
        </w:rPr>
      </w:pPr>
    </w:p>
    <w:p w:rsidR="002A031C" w:rsidRDefault="002A031C" w:rsidP="002A031C">
      <w:pPr>
        <w:pStyle w:val="a9"/>
        <w:ind w:right="4252"/>
      </w:pPr>
      <w:r>
        <w:rPr>
          <w:lang w:val="uk-UA"/>
        </w:rPr>
        <w:t xml:space="preserve">Про підсумки профілактичної роботи з питань запобігання всім видам дитячого травматизму в навчальних закладах </w:t>
      </w:r>
    </w:p>
    <w:p w:rsidR="002A031C" w:rsidRDefault="002A031C" w:rsidP="002A031C">
      <w:pPr>
        <w:pStyle w:val="a9"/>
        <w:ind w:right="4252"/>
        <w:rPr>
          <w:lang w:val="uk-UA"/>
        </w:rPr>
      </w:pPr>
      <w:r>
        <w:rPr>
          <w:lang w:val="uk-UA"/>
        </w:rPr>
        <w:t>у 2011 році та про завдання на 2012 рік</w:t>
      </w:r>
    </w:p>
    <w:p w:rsidR="002A031C" w:rsidRDefault="002A031C" w:rsidP="002A031C">
      <w:pPr>
        <w:rPr>
          <w:szCs w:val="28"/>
          <w:lang w:val="uk-UA"/>
        </w:rPr>
      </w:pPr>
    </w:p>
    <w:p w:rsidR="002A031C" w:rsidRPr="002A031C" w:rsidRDefault="002A031C" w:rsidP="00DD4DE4">
      <w:pPr>
        <w:spacing w:line="360" w:lineRule="auto"/>
        <w:ind w:firstLine="708"/>
        <w:jc w:val="both"/>
        <w:rPr>
          <w:sz w:val="28"/>
          <w:szCs w:val="28"/>
          <w:lang w:val="uk-UA"/>
        </w:rPr>
      </w:pPr>
      <w:r w:rsidRPr="002A031C">
        <w:rPr>
          <w:sz w:val="28"/>
          <w:szCs w:val="28"/>
          <w:lang w:val="uk-UA"/>
        </w:rPr>
        <w:t xml:space="preserve">На виконання ст.ст. 3, 17, 24, 51, 53 Закону України «Про освіту», ст.ст. 5, 22, 38 Закону України «Про загальну середню освіту», Законів України «Про охорону дитинства», «Про дорожній рух», «Про пожежну безпеку», «Про охорону здоров’я», постанови Кабінету Міністрів України від 22.03.2001 № 270 «Про затвердження Порядку розслідування та обліку нещасних випадків невиробничого характеру», наказу Державного комітету України з нагляду за охороною праці від 26.01.2005 №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наказів Міністерства освіти і науки України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від 01.08.2001 № 563 «Про затвердження Положення про організацію роботи з охорони праці учасників навчально-виховного процесу в установах і закладах освіти» (зі змінами, внесеними наказом Міністерства освіти і науки України від 20.11.2006 № 782),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наказу </w:t>
      </w:r>
      <w:r w:rsidRPr="002A031C">
        <w:rPr>
          <w:sz w:val="28"/>
          <w:szCs w:val="28"/>
          <w:lang w:val="uk-UA"/>
        </w:rPr>
        <w:lastRenderedPageBreak/>
        <w:t>управління освіти Харківської міської ради від 15.05.2008 № 81 «Про загальний порядок профілактичної роботи з питань запобігання всім видам дитячого травматизму та порядок обліку нещасних випадків у навчальних закладах м. Харкова», наказу Де</w:t>
      </w:r>
      <w:r w:rsidR="00CA12A7">
        <w:rPr>
          <w:sz w:val="28"/>
          <w:szCs w:val="28"/>
          <w:lang w:val="uk-UA"/>
        </w:rPr>
        <w:t>партаменту освіти від 11.01.2012 № 8</w:t>
      </w:r>
      <w:r w:rsidRPr="002A031C">
        <w:rPr>
          <w:sz w:val="28"/>
          <w:szCs w:val="28"/>
          <w:lang w:val="uk-UA"/>
        </w:rPr>
        <w:t xml:space="preserve"> «Про підсумки профілактичної роботи з питань запобігання всім видам дитячого травматизму в з</w:t>
      </w:r>
      <w:r w:rsidR="00CA12A7">
        <w:rPr>
          <w:sz w:val="28"/>
          <w:szCs w:val="28"/>
          <w:lang w:val="uk-UA"/>
        </w:rPr>
        <w:t>акладах освіти м. Харкова у 2011</w:t>
      </w:r>
      <w:r w:rsidRPr="002A031C">
        <w:rPr>
          <w:sz w:val="28"/>
          <w:szCs w:val="28"/>
          <w:lang w:val="uk-UA"/>
        </w:rPr>
        <w:t xml:space="preserve"> році та про завдання на 2012 рік», згідно з планом роботи управління освіти на 2012 рік, з метою забезпечення реалізації державної політики в галузі охорони дитинства, проведено аналіз стану профілактичної роботи з питань безпеки життєдіяльності та охорони життя і здоров’я дітей у навчальних закладах району за 2011 рік ( додаток 1).</w:t>
      </w:r>
    </w:p>
    <w:p w:rsidR="002A031C" w:rsidRPr="002A031C" w:rsidRDefault="002A031C" w:rsidP="00DD4DE4">
      <w:pPr>
        <w:spacing w:line="360" w:lineRule="auto"/>
        <w:ind w:firstLine="567"/>
        <w:jc w:val="both"/>
        <w:rPr>
          <w:sz w:val="28"/>
          <w:szCs w:val="28"/>
          <w:lang w:val="uk-UA"/>
        </w:rPr>
      </w:pPr>
      <w:r w:rsidRPr="002A031C">
        <w:rPr>
          <w:sz w:val="28"/>
          <w:szCs w:val="28"/>
          <w:lang w:val="uk-UA"/>
        </w:rPr>
        <w:t xml:space="preserve">Управлінням освіти </w:t>
      </w:r>
      <w:r w:rsidRPr="002A031C">
        <w:rPr>
          <w:sz w:val="28"/>
          <w:szCs w:val="28"/>
        </w:rPr>
        <w:t>та</w:t>
      </w:r>
      <w:r w:rsidRPr="002A031C">
        <w:rPr>
          <w:sz w:val="28"/>
          <w:szCs w:val="28"/>
          <w:lang w:val="uk-UA"/>
        </w:rPr>
        <w:t xml:space="preserve"> педагогічними колективами навчальних закладів проводиться певна робота щодо запобігання всім видам дитячого травматизму. У 2011 році вищезазначене питання було заслухане на апаратних нарадах управління освіти (протоколи від 21.03.2011 № 10, від 03.10.2011 № 31, від 19.12.2011 № 42), на нарад</w:t>
      </w:r>
      <w:r w:rsidRPr="002A031C">
        <w:rPr>
          <w:sz w:val="28"/>
          <w:szCs w:val="28"/>
        </w:rPr>
        <w:t xml:space="preserve">ах </w:t>
      </w:r>
      <w:proofErr w:type="spellStart"/>
      <w:r w:rsidRPr="002A031C">
        <w:rPr>
          <w:sz w:val="28"/>
          <w:szCs w:val="28"/>
        </w:rPr>
        <w:t>кері</w:t>
      </w:r>
      <w:proofErr w:type="spellEnd"/>
      <w:r w:rsidRPr="002A031C">
        <w:rPr>
          <w:sz w:val="28"/>
          <w:szCs w:val="28"/>
          <w:lang w:val="uk-UA"/>
        </w:rPr>
        <w:t>в</w:t>
      </w:r>
      <w:proofErr w:type="spellStart"/>
      <w:r w:rsidRPr="002A031C">
        <w:rPr>
          <w:sz w:val="28"/>
          <w:szCs w:val="28"/>
        </w:rPr>
        <w:t>ників</w:t>
      </w:r>
      <w:proofErr w:type="spellEnd"/>
      <w:r w:rsidRPr="002A031C">
        <w:rPr>
          <w:sz w:val="28"/>
          <w:szCs w:val="28"/>
          <w:lang w:val="uk-UA"/>
        </w:rPr>
        <w:t xml:space="preserve"> (протоколи від 19.09.2011 № 3, від 14.06.2011 № 6, від 20.12.2011 № 12 ). </w:t>
      </w:r>
    </w:p>
    <w:p w:rsidR="002A031C" w:rsidRPr="002A031C" w:rsidRDefault="002A031C" w:rsidP="00DD4DE4">
      <w:pPr>
        <w:spacing w:line="360" w:lineRule="auto"/>
        <w:ind w:firstLine="567"/>
        <w:jc w:val="both"/>
        <w:outlineLvl w:val="0"/>
        <w:rPr>
          <w:sz w:val="28"/>
          <w:szCs w:val="28"/>
          <w:lang w:val="uk-UA"/>
        </w:rPr>
      </w:pPr>
      <w:r w:rsidRPr="002A031C">
        <w:rPr>
          <w:sz w:val="28"/>
          <w:szCs w:val="28"/>
          <w:lang w:val="uk-UA"/>
        </w:rPr>
        <w:t>У загальноосвітніх навчальних закладах упродовж навчального року проводились Дні безпеки, лекції, турніри з питань дорожнього руху та інші заходи згідно з планом виховної роботи на навчальний рік. Дане питання обговорювалось на батьківських зборах. На сайтах більшості ЗНЗ є розділи з інформацією про правила поведінки в різних ситуаціях. Класні керівники постійно проводять бесіди щодо запобігання усім видам дитячого травматизму</w:t>
      </w:r>
      <w:r w:rsidR="00006C95">
        <w:rPr>
          <w:sz w:val="28"/>
          <w:szCs w:val="28"/>
          <w:lang w:val="uk-UA"/>
        </w:rPr>
        <w:t xml:space="preserve"> </w:t>
      </w:r>
    </w:p>
    <w:p w:rsidR="002A031C" w:rsidRPr="00006C95" w:rsidRDefault="002A031C" w:rsidP="00DD4DE4">
      <w:pPr>
        <w:tabs>
          <w:tab w:val="left" w:pos="7740"/>
        </w:tabs>
        <w:spacing w:line="360" w:lineRule="auto"/>
        <w:jc w:val="both"/>
        <w:rPr>
          <w:sz w:val="28"/>
          <w:szCs w:val="28"/>
          <w:lang w:val="uk-UA"/>
        </w:rPr>
      </w:pPr>
      <w:r w:rsidRPr="002A031C">
        <w:rPr>
          <w:sz w:val="28"/>
          <w:szCs w:val="28"/>
          <w:lang w:val="uk-UA"/>
        </w:rPr>
        <w:t xml:space="preserve">       </w:t>
      </w:r>
      <w:proofErr w:type="spellStart"/>
      <w:r w:rsidR="00584308">
        <w:rPr>
          <w:sz w:val="28"/>
          <w:szCs w:val="28"/>
        </w:rPr>
        <w:t>Незважаючи</w:t>
      </w:r>
      <w:proofErr w:type="spellEnd"/>
      <w:r w:rsidR="00584308">
        <w:rPr>
          <w:sz w:val="28"/>
          <w:szCs w:val="28"/>
        </w:rPr>
        <w:t xml:space="preserve"> на </w:t>
      </w:r>
      <w:r w:rsidR="00584308">
        <w:rPr>
          <w:sz w:val="28"/>
          <w:szCs w:val="28"/>
          <w:lang w:val="uk-UA"/>
        </w:rPr>
        <w:t>зазначене вище</w:t>
      </w:r>
      <w:r w:rsidRPr="002A031C">
        <w:rPr>
          <w:sz w:val="28"/>
          <w:szCs w:val="28"/>
        </w:rPr>
        <w:t xml:space="preserve"> </w:t>
      </w:r>
      <w:proofErr w:type="spellStart"/>
      <w:r w:rsidRPr="002A031C">
        <w:rPr>
          <w:sz w:val="28"/>
          <w:szCs w:val="28"/>
        </w:rPr>
        <w:t>упродовж</w:t>
      </w:r>
      <w:proofErr w:type="spellEnd"/>
      <w:r w:rsidRPr="002A031C">
        <w:rPr>
          <w:sz w:val="28"/>
          <w:szCs w:val="28"/>
        </w:rPr>
        <w:t xml:space="preserve"> 2011 року </w:t>
      </w:r>
      <w:proofErr w:type="spellStart"/>
      <w:r w:rsidRPr="002A031C">
        <w:rPr>
          <w:sz w:val="28"/>
          <w:szCs w:val="28"/>
        </w:rPr>
        <w:t>зареєстровано</w:t>
      </w:r>
      <w:proofErr w:type="spellEnd"/>
      <w:r w:rsidRPr="002A031C">
        <w:rPr>
          <w:sz w:val="28"/>
          <w:szCs w:val="28"/>
        </w:rPr>
        <w:t xml:space="preserve"> 53 </w:t>
      </w:r>
      <w:proofErr w:type="spellStart"/>
      <w:r w:rsidRPr="002A031C">
        <w:rPr>
          <w:sz w:val="28"/>
          <w:szCs w:val="28"/>
        </w:rPr>
        <w:t>нещасних</w:t>
      </w:r>
      <w:proofErr w:type="spellEnd"/>
      <w:r w:rsidRPr="002A031C">
        <w:rPr>
          <w:sz w:val="28"/>
          <w:szCs w:val="28"/>
        </w:rPr>
        <w:t xml:space="preserve"> </w:t>
      </w:r>
      <w:proofErr w:type="spellStart"/>
      <w:r w:rsidRPr="002A031C">
        <w:rPr>
          <w:sz w:val="28"/>
          <w:szCs w:val="28"/>
        </w:rPr>
        <w:t>випадки</w:t>
      </w:r>
      <w:proofErr w:type="spellEnd"/>
      <w:r w:rsidRPr="002A031C">
        <w:rPr>
          <w:sz w:val="28"/>
          <w:szCs w:val="28"/>
        </w:rPr>
        <w:t xml:space="preserve">. </w:t>
      </w:r>
      <w:proofErr w:type="spellStart"/>
      <w:proofErr w:type="gramStart"/>
      <w:r w:rsidRPr="002A031C">
        <w:rPr>
          <w:sz w:val="28"/>
          <w:szCs w:val="28"/>
        </w:rPr>
        <w:t>П</w:t>
      </w:r>
      <w:proofErr w:type="gramEnd"/>
      <w:r w:rsidRPr="002A031C">
        <w:rPr>
          <w:sz w:val="28"/>
          <w:szCs w:val="28"/>
        </w:rPr>
        <w:t>ід</w:t>
      </w:r>
      <w:proofErr w:type="spellEnd"/>
      <w:r w:rsidRPr="002A031C">
        <w:rPr>
          <w:sz w:val="28"/>
          <w:szCs w:val="28"/>
        </w:rPr>
        <w:t xml:space="preserve"> час </w:t>
      </w:r>
      <w:proofErr w:type="spellStart"/>
      <w:r w:rsidRPr="002A031C">
        <w:rPr>
          <w:sz w:val="28"/>
          <w:szCs w:val="28"/>
        </w:rPr>
        <w:t>навчально-виховного</w:t>
      </w:r>
      <w:proofErr w:type="spellEnd"/>
      <w:r w:rsidRPr="002A031C">
        <w:rPr>
          <w:sz w:val="28"/>
          <w:szCs w:val="28"/>
        </w:rPr>
        <w:t xml:space="preserve"> </w:t>
      </w:r>
      <w:proofErr w:type="spellStart"/>
      <w:r w:rsidRPr="002A031C">
        <w:rPr>
          <w:sz w:val="28"/>
          <w:szCs w:val="28"/>
        </w:rPr>
        <w:t>процесу</w:t>
      </w:r>
      <w:proofErr w:type="spellEnd"/>
      <w:r w:rsidRPr="002A031C">
        <w:rPr>
          <w:sz w:val="28"/>
          <w:szCs w:val="28"/>
        </w:rPr>
        <w:t xml:space="preserve"> в закладах </w:t>
      </w:r>
      <w:proofErr w:type="spellStart"/>
      <w:r w:rsidRPr="002A031C">
        <w:rPr>
          <w:sz w:val="28"/>
          <w:szCs w:val="28"/>
        </w:rPr>
        <w:t>освіти</w:t>
      </w:r>
      <w:proofErr w:type="spellEnd"/>
      <w:r w:rsidRPr="002A031C">
        <w:rPr>
          <w:sz w:val="28"/>
          <w:szCs w:val="28"/>
        </w:rPr>
        <w:t xml:space="preserve"> </w:t>
      </w:r>
      <w:proofErr w:type="spellStart"/>
      <w:r w:rsidRPr="002A031C">
        <w:rPr>
          <w:sz w:val="28"/>
          <w:szCs w:val="28"/>
        </w:rPr>
        <w:t>сталос</w:t>
      </w:r>
      <w:r w:rsidR="00006C95">
        <w:rPr>
          <w:sz w:val="28"/>
          <w:szCs w:val="28"/>
        </w:rPr>
        <w:t>я</w:t>
      </w:r>
      <w:proofErr w:type="spellEnd"/>
      <w:r w:rsidR="00006C95">
        <w:rPr>
          <w:sz w:val="28"/>
          <w:szCs w:val="28"/>
        </w:rPr>
        <w:t xml:space="preserve"> 17 </w:t>
      </w:r>
      <w:proofErr w:type="spellStart"/>
      <w:r w:rsidR="00006C95">
        <w:rPr>
          <w:sz w:val="28"/>
          <w:szCs w:val="28"/>
        </w:rPr>
        <w:t>нещасних</w:t>
      </w:r>
      <w:proofErr w:type="spellEnd"/>
      <w:r w:rsidR="00006C95">
        <w:rPr>
          <w:sz w:val="28"/>
          <w:szCs w:val="28"/>
        </w:rPr>
        <w:t xml:space="preserve"> </w:t>
      </w:r>
      <w:proofErr w:type="spellStart"/>
      <w:r w:rsidR="00006C95">
        <w:rPr>
          <w:sz w:val="28"/>
          <w:szCs w:val="28"/>
        </w:rPr>
        <w:t>випадків</w:t>
      </w:r>
      <w:proofErr w:type="spellEnd"/>
      <w:r w:rsidR="00006C95">
        <w:rPr>
          <w:sz w:val="28"/>
          <w:szCs w:val="28"/>
        </w:rPr>
        <w:t xml:space="preserve">. </w:t>
      </w:r>
    </w:p>
    <w:p w:rsidR="002A031C" w:rsidRPr="002A031C" w:rsidRDefault="002A031C" w:rsidP="00DD4DE4">
      <w:pPr>
        <w:widowControl w:val="0"/>
        <w:shd w:val="clear" w:color="auto" w:fill="FFFFFF"/>
        <w:spacing w:line="360" w:lineRule="auto"/>
        <w:ind w:firstLine="539"/>
        <w:jc w:val="both"/>
        <w:rPr>
          <w:sz w:val="28"/>
          <w:szCs w:val="28"/>
          <w:lang w:val="uk-UA"/>
        </w:rPr>
      </w:pPr>
      <w:r w:rsidRPr="002A031C">
        <w:rPr>
          <w:sz w:val="28"/>
          <w:szCs w:val="28"/>
          <w:lang w:val="uk-UA"/>
        </w:rPr>
        <w:t>На підставі вищезазначеного</w:t>
      </w:r>
    </w:p>
    <w:p w:rsidR="002A031C" w:rsidRPr="002A031C" w:rsidRDefault="002A031C" w:rsidP="00DD4DE4">
      <w:pPr>
        <w:pStyle w:val="a7"/>
        <w:shd w:val="clear" w:color="auto" w:fill="FFFFFF"/>
        <w:spacing w:line="360" w:lineRule="auto"/>
        <w:rPr>
          <w:rFonts w:ascii="Times New Roman" w:hAnsi="Times New Roman"/>
          <w:sz w:val="28"/>
          <w:szCs w:val="28"/>
          <w:lang w:val="uk-UA"/>
        </w:rPr>
      </w:pPr>
    </w:p>
    <w:p w:rsidR="002A031C" w:rsidRPr="002A031C" w:rsidRDefault="002A031C" w:rsidP="00DD4DE4">
      <w:pPr>
        <w:pStyle w:val="9"/>
        <w:spacing w:before="0" w:after="0"/>
        <w:jc w:val="both"/>
        <w:rPr>
          <w:rFonts w:ascii="Times New Roman" w:hAnsi="Times New Roman"/>
          <w:sz w:val="28"/>
          <w:szCs w:val="28"/>
          <w:lang w:val="uk-UA"/>
        </w:rPr>
      </w:pPr>
      <w:r w:rsidRPr="002A031C">
        <w:rPr>
          <w:rFonts w:ascii="Times New Roman" w:hAnsi="Times New Roman"/>
          <w:sz w:val="28"/>
          <w:szCs w:val="28"/>
          <w:lang w:val="uk-UA"/>
        </w:rPr>
        <w:t>НАКАЗУЮ:</w:t>
      </w:r>
    </w:p>
    <w:p w:rsidR="002A031C" w:rsidRPr="002A031C" w:rsidRDefault="002A031C" w:rsidP="00DD4DE4">
      <w:pPr>
        <w:spacing w:line="360" w:lineRule="auto"/>
        <w:rPr>
          <w:sz w:val="28"/>
          <w:szCs w:val="28"/>
          <w:lang w:val="uk-UA"/>
        </w:rPr>
      </w:pPr>
    </w:p>
    <w:p w:rsidR="002A031C" w:rsidRPr="002A031C" w:rsidRDefault="002A031C" w:rsidP="00DD4DE4">
      <w:pPr>
        <w:numPr>
          <w:ilvl w:val="0"/>
          <w:numId w:val="34"/>
        </w:numPr>
        <w:spacing w:line="360" w:lineRule="auto"/>
        <w:ind w:left="0" w:firstLine="0"/>
        <w:jc w:val="both"/>
        <w:rPr>
          <w:sz w:val="28"/>
          <w:szCs w:val="28"/>
          <w:lang w:val="uk-UA"/>
        </w:rPr>
      </w:pPr>
      <w:r w:rsidRPr="002A031C">
        <w:rPr>
          <w:sz w:val="28"/>
          <w:szCs w:val="28"/>
          <w:lang w:val="uk-UA"/>
        </w:rPr>
        <w:t>Головному спеціалісту управління освіти Андрійченко Н.В.:</w:t>
      </w:r>
    </w:p>
    <w:p w:rsidR="002A031C" w:rsidRDefault="002A031C" w:rsidP="00DD4DE4">
      <w:pPr>
        <w:numPr>
          <w:ilvl w:val="1"/>
          <w:numId w:val="34"/>
        </w:numPr>
        <w:tabs>
          <w:tab w:val="clear" w:pos="619"/>
          <w:tab w:val="num" w:pos="792"/>
        </w:tabs>
        <w:spacing w:line="360" w:lineRule="auto"/>
        <w:ind w:left="0" w:firstLine="0"/>
        <w:jc w:val="both"/>
        <w:rPr>
          <w:sz w:val="28"/>
          <w:szCs w:val="28"/>
          <w:lang w:val="uk-UA"/>
        </w:rPr>
      </w:pPr>
      <w:r w:rsidRPr="002A031C">
        <w:rPr>
          <w:sz w:val="28"/>
          <w:szCs w:val="28"/>
          <w:lang w:val="uk-UA"/>
        </w:rPr>
        <w:lastRenderedPageBreak/>
        <w:t>Вести облік нещасних випадків, що стались з учнями та вихов</w:t>
      </w:r>
      <w:r w:rsidR="00584308">
        <w:rPr>
          <w:sz w:val="28"/>
          <w:szCs w:val="28"/>
          <w:lang w:val="uk-UA"/>
        </w:rPr>
        <w:t>анцями навчальних закладів району,</w:t>
      </w:r>
      <w:r w:rsidRPr="002A031C">
        <w:rPr>
          <w:sz w:val="28"/>
          <w:szCs w:val="28"/>
          <w:lang w:val="uk-UA"/>
        </w:rPr>
        <w:t xml:space="preserve"> відповідно до нормативних вимог. </w:t>
      </w:r>
    </w:p>
    <w:p w:rsidR="002A031C" w:rsidRPr="002A031C" w:rsidRDefault="002A031C" w:rsidP="00DD4DE4">
      <w:pPr>
        <w:spacing w:line="360" w:lineRule="auto"/>
        <w:jc w:val="right"/>
        <w:rPr>
          <w:sz w:val="28"/>
          <w:szCs w:val="28"/>
          <w:lang w:val="uk-UA"/>
        </w:rPr>
      </w:pPr>
      <w:r w:rsidRPr="002A031C">
        <w:rPr>
          <w:sz w:val="28"/>
          <w:szCs w:val="28"/>
          <w:lang w:val="uk-UA"/>
        </w:rPr>
        <w:t>Упродовж 2012 року</w:t>
      </w:r>
    </w:p>
    <w:p w:rsidR="002A031C" w:rsidRPr="002A031C" w:rsidRDefault="002A031C" w:rsidP="00DD4DE4">
      <w:pPr>
        <w:numPr>
          <w:ilvl w:val="1"/>
          <w:numId w:val="34"/>
        </w:numPr>
        <w:tabs>
          <w:tab w:val="clear" w:pos="619"/>
          <w:tab w:val="num" w:pos="792"/>
        </w:tabs>
        <w:spacing w:line="360" w:lineRule="auto"/>
        <w:ind w:left="0" w:firstLine="0"/>
        <w:jc w:val="both"/>
        <w:rPr>
          <w:sz w:val="28"/>
          <w:szCs w:val="28"/>
          <w:lang w:val="uk-UA"/>
        </w:rPr>
      </w:pPr>
      <w:r w:rsidRPr="002A031C">
        <w:rPr>
          <w:sz w:val="28"/>
          <w:szCs w:val="28"/>
          <w:lang w:val="uk-UA"/>
        </w:rPr>
        <w:t>Прошивати та скріплювати печаткою друкований підсумковий список зареєстрованих нещасних випадків.</w:t>
      </w:r>
    </w:p>
    <w:p w:rsidR="002A031C" w:rsidRPr="002A031C" w:rsidRDefault="00F52407" w:rsidP="00DD4DE4">
      <w:pPr>
        <w:pStyle w:val="a7"/>
        <w:spacing w:line="360" w:lineRule="auto"/>
        <w:ind w:left="5664"/>
        <w:jc w:val="center"/>
        <w:rPr>
          <w:rFonts w:ascii="Times New Roman" w:hAnsi="Times New Roman"/>
          <w:sz w:val="28"/>
          <w:szCs w:val="28"/>
          <w:lang w:val="uk-UA"/>
        </w:rPr>
      </w:pPr>
      <w:r>
        <w:rPr>
          <w:rFonts w:ascii="Times New Roman" w:hAnsi="Times New Roman"/>
          <w:sz w:val="28"/>
          <w:szCs w:val="28"/>
          <w:lang w:val="uk-UA"/>
        </w:rPr>
        <w:t xml:space="preserve">      </w:t>
      </w:r>
      <w:r w:rsidR="002A031C" w:rsidRPr="002A031C">
        <w:rPr>
          <w:rFonts w:ascii="Times New Roman" w:hAnsi="Times New Roman"/>
          <w:sz w:val="28"/>
          <w:szCs w:val="28"/>
          <w:lang w:val="uk-UA"/>
        </w:rPr>
        <w:t>До 30.06.2012</w:t>
      </w:r>
      <w:r>
        <w:rPr>
          <w:rFonts w:ascii="Times New Roman" w:hAnsi="Times New Roman"/>
          <w:sz w:val="28"/>
          <w:szCs w:val="28"/>
          <w:lang w:val="uk-UA"/>
        </w:rPr>
        <w:t>, до 30.12.2012</w:t>
      </w:r>
    </w:p>
    <w:p w:rsidR="002A031C" w:rsidRPr="002A031C" w:rsidRDefault="002A031C" w:rsidP="00DD4DE4">
      <w:pPr>
        <w:pStyle w:val="a7"/>
        <w:numPr>
          <w:ilvl w:val="1"/>
          <w:numId w:val="34"/>
        </w:numPr>
        <w:tabs>
          <w:tab w:val="clear" w:pos="619"/>
          <w:tab w:val="num" w:pos="792"/>
        </w:tabs>
        <w:spacing w:line="360" w:lineRule="auto"/>
        <w:ind w:left="0" w:firstLine="0"/>
        <w:jc w:val="both"/>
        <w:rPr>
          <w:rFonts w:ascii="Times New Roman" w:hAnsi="Times New Roman"/>
          <w:sz w:val="28"/>
          <w:szCs w:val="28"/>
          <w:lang w:val="uk-UA"/>
        </w:rPr>
      </w:pPr>
      <w:r w:rsidRPr="002A031C">
        <w:rPr>
          <w:rFonts w:ascii="Times New Roman" w:hAnsi="Times New Roman"/>
          <w:sz w:val="28"/>
          <w:szCs w:val="28"/>
          <w:lang w:val="uk-UA"/>
        </w:rPr>
        <w:t>Вивчити стан управлінської діяльності з питань охорони життя і здоров’я учнів та запобігання всім видам дитячого травматизму</w:t>
      </w:r>
      <w:r w:rsidRPr="002A031C">
        <w:rPr>
          <w:rFonts w:ascii="Times New Roman" w:hAnsi="Times New Roman"/>
          <w:color w:val="000000"/>
          <w:sz w:val="28"/>
          <w:szCs w:val="28"/>
          <w:lang w:val="uk-UA"/>
        </w:rPr>
        <w:t xml:space="preserve"> в підпорядкованих навчальних закладах згідно з планом роботи на 2012 рік.</w:t>
      </w:r>
      <w:r w:rsidRPr="002A031C">
        <w:rPr>
          <w:rFonts w:ascii="Times New Roman" w:hAnsi="Times New Roman"/>
          <w:sz w:val="28"/>
          <w:szCs w:val="28"/>
          <w:lang w:val="uk-UA"/>
        </w:rPr>
        <w:t xml:space="preserve"> </w:t>
      </w:r>
    </w:p>
    <w:p w:rsidR="002A031C" w:rsidRPr="00C24AF5" w:rsidRDefault="002A031C" w:rsidP="00DD4DE4">
      <w:pPr>
        <w:pStyle w:val="a7"/>
        <w:spacing w:line="360" w:lineRule="auto"/>
        <w:jc w:val="both"/>
        <w:rPr>
          <w:rFonts w:ascii="Times New Roman" w:hAnsi="Times New Roman"/>
          <w:sz w:val="24"/>
          <w:szCs w:val="24"/>
          <w:lang w:val="uk-UA"/>
        </w:rPr>
      </w:pPr>
    </w:p>
    <w:p w:rsidR="002A031C" w:rsidRPr="002A031C" w:rsidRDefault="002A031C" w:rsidP="00DD4DE4">
      <w:pPr>
        <w:spacing w:line="360" w:lineRule="auto"/>
        <w:ind w:left="7080"/>
        <w:jc w:val="right"/>
        <w:rPr>
          <w:sz w:val="28"/>
          <w:szCs w:val="28"/>
          <w:lang w:val="uk-UA"/>
        </w:rPr>
      </w:pPr>
      <w:r>
        <w:rPr>
          <w:sz w:val="28"/>
          <w:szCs w:val="28"/>
          <w:lang w:val="uk-UA"/>
        </w:rPr>
        <w:t>Лютий 2012 року</w:t>
      </w:r>
    </w:p>
    <w:p w:rsidR="002A031C" w:rsidRPr="002A031C" w:rsidRDefault="002A031C" w:rsidP="00DD4DE4">
      <w:pPr>
        <w:numPr>
          <w:ilvl w:val="1"/>
          <w:numId w:val="34"/>
        </w:numPr>
        <w:tabs>
          <w:tab w:val="clear" w:pos="619"/>
          <w:tab w:val="num" w:pos="792"/>
        </w:tabs>
        <w:spacing w:line="360" w:lineRule="auto"/>
        <w:ind w:left="0" w:firstLine="0"/>
        <w:jc w:val="both"/>
        <w:rPr>
          <w:sz w:val="28"/>
          <w:szCs w:val="28"/>
          <w:lang w:val="uk-UA"/>
        </w:rPr>
      </w:pPr>
      <w:r w:rsidRPr="002A031C">
        <w:rPr>
          <w:color w:val="000000"/>
          <w:sz w:val="28"/>
          <w:szCs w:val="28"/>
          <w:lang w:val="uk-UA"/>
        </w:rPr>
        <w:t xml:space="preserve">Проаналізувати та надати до Департаменту освіти для узагальнення довідки про </w:t>
      </w:r>
      <w:r w:rsidRPr="002A031C">
        <w:rPr>
          <w:sz w:val="28"/>
          <w:szCs w:val="28"/>
          <w:lang w:val="uk-UA"/>
        </w:rPr>
        <w:t>вивчення стану управлінської діяльності з питань охорони життя і здоров’я учнів та запобігання всім видам дитячого травматизму в підпорядкованих навчальних закладах</w:t>
      </w:r>
      <w:r w:rsidRPr="002A031C">
        <w:rPr>
          <w:color w:val="000000"/>
          <w:sz w:val="28"/>
          <w:szCs w:val="28"/>
          <w:lang w:val="uk-UA"/>
        </w:rPr>
        <w:t>.</w:t>
      </w:r>
    </w:p>
    <w:p w:rsidR="002A031C" w:rsidRPr="002A031C" w:rsidRDefault="002A031C" w:rsidP="00DD4DE4">
      <w:pPr>
        <w:spacing w:line="360" w:lineRule="auto"/>
        <w:ind w:left="360"/>
        <w:jc w:val="right"/>
        <w:rPr>
          <w:sz w:val="28"/>
          <w:szCs w:val="28"/>
          <w:lang w:val="uk-UA"/>
        </w:rPr>
      </w:pPr>
      <w:r w:rsidRPr="002A031C">
        <w:rPr>
          <w:sz w:val="28"/>
          <w:szCs w:val="28"/>
          <w:lang w:val="uk-UA"/>
        </w:rPr>
        <w:t>До 01.03.2012</w:t>
      </w:r>
    </w:p>
    <w:p w:rsidR="002A031C" w:rsidRPr="002A031C" w:rsidRDefault="002A031C" w:rsidP="00DD4DE4">
      <w:pPr>
        <w:numPr>
          <w:ilvl w:val="1"/>
          <w:numId w:val="34"/>
        </w:numPr>
        <w:tabs>
          <w:tab w:val="clear" w:pos="619"/>
          <w:tab w:val="num" w:pos="792"/>
        </w:tabs>
        <w:spacing w:line="360" w:lineRule="auto"/>
        <w:ind w:left="0" w:firstLine="0"/>
        <w:jc w:val="both"/>
        <w:rPr>
          <w:sz w:val="28"/>
          <w:szCs w:val="28"/>
          <w:lang w:val="uk-UA"/>
        </w:rPr>
      </w:pPr>
      <w:r w:rsidRPr="002A031C">
        <w:rPr>
          <w:color w:val="000000"/>
          <w:sz w:val="28"/>
          <w:szCs w:val="28"/>
          <w:lang w:val="uk-UA"/>
        </w:rPr>
        <w:t xml:space="preserve">Узагальнити матеріали </w:t>
      </w:r>
      <w:r w:rsidRPr="002A031C">
        <w:rPr>
          <w:sz w:val="28"/>
          <w:szCs w:val="28"/>
          <w:lang w:val="uk-UA"/>
        </w:rPr>
        <w:t>вивчення стану управлінської діяльності із зазначеного питання</w:t>
      </w:r>
      <w:r w:rsidRPr="002A031C">
        <w:rPr>
          <w:color w:val="000000"/>
          <w:sz w:val="28"/>
          <w:szCs w:val="28"/>
          <w:lang w:val="uk-UA"/>
        </w:rPr>
        <w:t>, доповісти на апаратній нараді, підготувати проект підсумкового наказу.</w:t>
      </w:r>
    </w:p>
    <w:p w:rsidR="002A031C" w:rsidRPr="002A031C" w:rsidRDefault="002A031C" w:rsidP="00DD4DE4">
      <w:pPr>
        <w:spacing w:line="360" w:lineRule="auto"/>
        <w:ind w:left="360"/>
        <w:jc w:val="right"/>
        <w:rPr>
          <w:sz w:val="28"/>
          <w:szCs w:val="28"/>
          <w:lang w:val="uk-UA"/>
        </w:rPr>
      </w:pPr>
      <w:r w:rsidRPr="002A031C">
        <w:rPr>
          <w:sz w:val="28"/>
          <w:szCs w:val="28"/>
          <w:lang w:val="uk-UA"/>
        </w:rPr>
        <w:t>До 10.03.2012</w:t>
      </w:r>
    </w:p>
    <w:p w:rsidR="002A031C" w:rsidRDefault="002A031C" w:rsidP="00DD4DE4">
      <w:pPr>
        <w:numPr>
          <w:ilvl w:val="1"/>
          <w:numId w:val="34"/>
        </w:numPr>
        <w:tabs>
          <w:tab w:val="clear" w:pos="619"/>
          <w:tab w:val="num" w:pos="792"/>
        </w:tabs>
        <w:spacing w:line="360" w:lineRule="auto"/>
        <w:ind w:left="0" w:firstLine="0"/>
        <w:jc w:val="both"/>
        <w:rPr>
          <w:sz w:val="28"/>
          <w:szCs w:val="28"/>
          <w:lang w:val="uk-UA"/>
        </w:rPr>
      </w:pPr>
      <w:r w:rsidRPr="002A031C">
        <w:rPr>
          <w:sz w:val="28"/>
          <w:szCs w:val="28"/>
          <w:lang w:val="uk-UA"/>
        </w:rPr>
        <w:t>Проаналізувати інформацію про запізнення з наданням документів  про нещасні випадки підпорядкованими навчальними закладами, вжити відповідних заходів щодо недопущення подібних випадків у подальшій роботі.</w:t>
      </w:r>
    </w:p>
    <w:p w:rsidR="002A031C" w:rsidRPr="00C24AF5" w:rsidRDefault="002A031C" w:rsidP="00DD4DE4">
      <w:pPr>
        <w:spacing w:line="360" w:lineRule="auto"/>
        <w:jc w:val="both"/>
        <w:rPr>
          <w:lang w:val="uk-UA"/>
        </w:rPr>
      </w:pPr>
    </w:p>
    <w:p w:rsidR="002A031C" w:rsidRPr="002A031C" w:rsidRDefault="002A031C" w:rsidP="00DD4DE4">
      <w:pPr>
        <w:spacing w:line="360" w:lineRule="auto"/>
        <w:jc w:val="right"/>
        <w:rPr>
          <w:sz w:val="28"/>
          <w:szCs w:val="28"/>
          <w:lang w:val="uk-UA"/>
        </w:rPr>
      </w:pPr>
      <w:r w:rsidRPr="002A031C">
        <w:rPr>
          <w:sz w:val="28"/>
          <w:szCs w:val="28"/>
          <w:lang w:val="uk-UA"/>
        </w:rPr>
        <w:t>До 31.01.2012</w:t>
      </w:r>
    </w:p>
    <w:p w:rsidR="002A031C" w:rsidRPr="002A031C" w:rsidRDefault="002A031C" w:rsidP="00DD4DE4">
      <w:pPr>
        <w:numPr>
          <w:ilvl w:val="1"/>
          <w:numId w:val="34"/>
        </w:numPr>
        <w:tabs>
          <w:tab w:val="clear" w:pos="619"/>
          <w:tab w:val="num" w:pos="792"/>
        </w:tabs>
        <w:spacing w:line="360" w:lineRule="auto"/>
        <w:ind w:left="0" w:firstLine="0"/>
        <w:jc w:val="both"/>
        <w:rPr>
          <w:sz w:val="28"/>
          <w:szCs w:val="28"/>
          <w:lang w:val="uk-UA"/>
        </w:rPr>
      </w:pPr>
      <w:r w:rsidRPr="002A031C">
        <w:rPr>
          <w:sz w:val="28"/>
          <w:szCs w:val="28"/>
          <w:lang w:val="uk-UA"/>
        </w:rPr>
        <w:t>Попередити керівників навчальних закладів про персональну відповідальність за своєчасність інформування управління освіти про кожний випадок дитячого травматизму.</w:t>
      </w:r>
    </w:p>
    <w:p w:rsidR="002A031C" w:rsidRDefault="002A031C" w:rsidP="00DD4DE4">
      <w:pPr>
        <w:spacing w:line="360" w:lineRule="auto"/>
        <w:jc w:val="right"/>
        <w:rPr>
          <w:sz w:val="28"/>
          <w:szCs w:val="28"/>
          <w:lang w:val="uk-UA"/>
        </w:rPr>
      </w:pPr>
      <w:r w:rsidRPr="002A031C">
        <w:rPr>
          <w:sz w:val="28"/>
          <w:szCs w:val="28"/>
          <w:lang w:val="uk-UA"/>
        </w:rPr>
        <w:t>До 31.01.2012</w:t>
      </w:r>
    </w:p>
    <w:p w:rsidR="002A031C" w:rsidRDefault="002A031C" w:rsidP="00DD4DE4">
      <w:pPr>
        <w:numPr>
          <w:ilvl w:val="0"/>
          <w:numId w:val="34"/>
        </w:numPr>
        <w:spacing w:line="360" w:lineRule="auto"/>
        <w:ind w:left="0" w:firstLine="0"/>
        <w:jc w:val="both"/>
        <w:rPr>
          <w:sz w:val="28"/>
          <w:szCs w:val="28"/>
          <w:lang w:val="uk-UA"/>
        </w:rPr>
      </w:pPr>
      <w:r w:rsidRPr="002A031C">
        <w:rPr>
          <w:sz w:val="28"/>
          <w:szCs w:val="28"/>
          <w:lang w:val="uk-UA"/>
        </w:rPr>
        <w:t>Керівникам навчальних закладів м. Харкова всіх типів і форм власності:</w:t>
      </w:r>
    </w:p>
    <w:p w:rsidR="00006C95" w:rsidRPr="002A031C" w:rsidRDefault="00006C95" w:rsidP="00006C95">
      <w:pPr>
        <w:spacing w:line="360" w:lineRule="auto"/>
        <w:jc w:val="both"/>
        <w:rPr>
          <w:sz w:val="28"/>
          <w:szCs w:val="28"/>
          <w:lang w:val="uk-UA"/>
        </w:rPr>
      </w:pPr>
    </w:p>
    <w:p w:rsidR="002A031C" w:rsidRPr="002A031C" w:rsidRDefault="002A031C" w:rsidP="00006C95">
      <w:pPr>
        <w:numPr>
          <w:ilvl w:val="1"/>
          <w:numId w:val="34"/>
        </w:numPr>
        <w:tabs>
          <w:tab w:val="clear" w:pos="619"/>
          <w:tab w:val="num" w:pos="792"/>
        </w:tabs>
        <w:spacing w:line="360" w:lineRule="auto"/>
        <w:ind w:left="0" w:firstLine="0"/>
        <w:jc w:val="both"/>
        <w:rPr>
          <w:sz w:val="28"/>
          <w:szCs w:val="28"/>
          <w:lang w:val="uk-UA"/>
        </w:rPr>
      </w:pPr>
      <w:r w:rsidRPr="002A031C">
        <w:rPr>
          <w:sz w:val="28"/>
          <w:szCs w:val="28"/>
          <w:lang w:val="uk-UA"/>
        </w:rPr>
        <w:t>Забезпечувати безпечні умови для учасників навчально-виховного процесу в підпорядкованих навчальних закладах.</w:t>
      </w:r>
      <w:r w:rsidR="00006C95" w:rsidRPr="00006C95">
        <w:rPr>
          <w:sz w:val="28"/>
          <w:szCs w:val="28"/>
          <w:lang w:val="uk-UA"/>
        </w:rPr>
        <w:t xml:space="preserve"> </w:t>
      </w:r>
      <w:r w:rsidR="00006C95" w:rsidRPr="002A031C">
        <w:rPr>
          <w:sz w:val="28"/>
          <w:szCs w:val="28"/>
          <w:lang w:val="uk-UA"/>
        </w:rPr>
        <w:t>Вжити вичерпних заходів щодо недопущення травмування дітей під час навчально-виховного процесу.</w:t>
      </w:r>
    </w:p>
    <w:p w:rsidR="002A031C" w:rsidRPr="002A031C" w:rsidRDefault="00006C95" w:rsidP="00006C95">
      <w:pPr>
        <w:spacing w:line="360" w:lineRule="auto"/>
        <w:jc w:val="right"/>
        <w:rPr>
          <w:sz w:val="28"/>
          <w:szCs w:val="28"/>
          <w:lang w:val="uk-UA"/>
        </w:rPr>
      </w:pPr>
      <w:r>
        <w:rPr>
          <w:sz w:val="28"/>
          <w:szCs w:val="28"/>
          <w:lang w:val="uk-UA"/>
        </w:rPr>
        <w:t>Постійно</w:t>
      </w:r>
    </w:p>
    <w:p w:rsidR="002A031C" w:rsidRPr="002A031C" w:rsidRDefault="002A031C" w:rsidP="00AE3592">
      <w:pPr>
        <w:spacing w:line="360" w:lineRule="auto"/>
        <w:rPr>
          <w:sz w:val="28"/>
          <w:szCs w:val="28"/>
          <w:lang w:val="uk-UA"/>
        </w:rPr>
      </w:pPr>
    </w:p>
    <w:p w:rsidR="00FE7E17" w:rsidRDefault="00FE7E17" w:rsidP="00FE7E17">
      <w:pPr>
        <w:spacing w:line="360" w:lineRule="auto"/>
        <w:jc w:val="both"/>
        <w:rPr>
          <w:sz w:val="28"/>
          <w:szCs w:val="28"/>
          <w:lang w:val="uk-UA"/>
        </w:rPr>
      </w:pPr>
      <w:r>
        <w:rPr>
          <w:sz w:val="28"/>
          <w:szCs w:val="28"/>
          <w:lang w:val="uk-UA"/>
        </w:rPr>
        <w:t>2.1.Забезпечувати безпечні умови для учасників навчально-виховного процесу в підпорядкованих навчальних закладах. Вжити вичерпних заходів щодо недопущення травмування дітей під час навчально-виховного процесу.</w:t>
      </w:r>
    </w:p>
    <w:p w:rsidR="00FE7E17" w:rsidRDefault="00FE7E17" w:rsidP="00FE7E17">
      <w:pPr>
        <w:tabs>
          <w:tab w:val="num" w:pos="792"/>
        </w:tabs>
        <w:spacing w:line="360" w:lineRule="auto"/>
        <w:jc w:val="right"/>
        <w:rPr>
          <w:sz w:val="28"/>
          <w:szCs w:val="28"/>
          <w:lang w:val="uk-UA"/>
        </w:rPr>
      </w:pPr>
      <w:r>
        <w:rPr>
          <w:sz w:val="28"/>
          <w:szCs w:val="28"/>
          <w:lang w:val="uk-UA"/>
        </w:rPr>
        <w:t>Постійно</w:t>
      </w:r>
    </w:p>
    <w:p w:rsidR="00FE7E17" w:rsidRDefault="00FE7E17" w:rsidP="00FE7E17">
      <w:pPr>
        <w:numPr>
          <w:ilvl w:val="1"/>
          <w:numId w:val="38"/>
        </w:numPr>
        <w:tabs>
          <w:tab w:val="num" w:pos="0"/>
        </w:tabs>
        <w:spacing w:line="360" w:lineRule="auto"/>
        <w:ind w:left="0" w:firstLine="0"/>
        <w:jc w:val="both"/>
        <w:rPr>
          <w:sz w:val="28"/>
          <w:szCs w:val="28"/>
          <w:lang w:val="uk-UA"/>
        </w:rPr>
      </w:pPr>
      <w:r>
        <w:rPr>
          <w:sz w:val="28"/>
          <w:szCs w:val="28"/>
          <w:lang w:val="uk-UA"/>
        </w:rPr>
        <w:t>Регламентувати наказами по навчальних закладах алгоритми дій усіх посадових осіб у разі випадків травматизму під час навчально-виховного процесу, затвердити обов’язки чергових учителів під час перерв.</w:t>
      </w:r>
    </w:p>
    <w:p w:rsidR="00FE7E17" w:rsidRDefault="00FE7E17" w:rsidP="00FE7E17">
      <w:pPr>
        <w:spacing w:line="360" w:lineRule="auto"/>
        <w:jc w:val="right"/>
        <w:rPr>
          <w:sz w:val="28"/>
          <w:szCs w:val="28"/>
          <w:lang w:val="uk-UA"/>
        </w:rPr>
      </w:pPr>
      <w:r>
        <w:rPr>
          <w:sz w:val="28"/>
          <w:szCs w:val="28"/>
          <w:lang w:val="uk-UA"/>
        </w:rPr>
        <w:t>До 01.02.2012</w:t>
      </w:r>
    </w:p>
    <w:p w:rsidR="00FE7E17" w:rsidRDefault="00FE7E17" w:rsidP="00FE7E17">
      <w:pPr>
        <w:numPr>
          <w:ilvl w:val="1"/>
          <w:numId w:val="38"/>
        </w:numPr>
        <w:spacing w:line="360" w:lineRule="auto"/>
        <w:rPr>
          <w:sz w:val="28"/>
          <w:szCs w:val="28"/>
          <w:lang w:val="uk-UA"/>
        </w:rPr>
      </w:pPr>
      <w:r>
        <w:rPr>
          <w:sz w:val="28"/>
          <w:szCs w:val="28"/>
          <w:lang w:val="uk-UA"/>
        </w:rPr>
        <w:t>Здійснювати контроль за організацією чергування вчителів.</w:t>
      </w:r>
    </w:p>
    <w:p w:rsidR="00FE7E17" w:rsidRDefault="00FE7E17" w:rsidP="00FE7E17">
      <w:pPr>
        <w:spacing w:line="360" w:lineRule="auto"/>
        <w:ind w:left="360"/>
        <w:jc w:val="right"/>
        <w:rPr>
          <w:sz w:val="28"/>
          <w:szCs w:val="28"/>
          <w:lang w:val="uk-UA"/>
        </w:rPr>
      </w:pPr>
      <w:r>
        <w:rPr>
          <w:sz w:val="28"/>
          <w:szCs w:val="28"/>
          <w:lang w:val="uk-UA"/>
        </w:rPr>
        <w:t>Постійно</w:t>
      </w:r>
    </w:p>
    <w:p w:rsidR="00FE7E17" w:rsidRDefault="00FE7E17" w:rsidP="00FE7E17">
      <w:pPr>
        <w:numPr>
          <w:ilvl w:val="1"/>
          <w:numId w:val="38"/>
        </w:numPr>
        <w:spacing w:line="360" w:lineRule="auto"/>
        <w:ind w:left="0" w:firstLine="0"/>
        <w:jc w:val="both"/>
        <w:rPr>
          <w:sz w:val="28"/>
          <w:szCs w:val="28"/>
          <w:lang w:val="uk-UA"/>
        </w:rPr>
      </w:pPr>
      <w:r>
        <w:rPr>
          <w:sz w:val="28"/>
          <w:szCs w:val="28"/>
          <w:lang w:val="uk-UA"/>
        </w:rPr>
        <w:t>Аналізувати причини кожного випадку травмування учнів (вихованців) та наказом по навчальному закладу визначати міру відповідальності посадових осіб із конкретними висновками.</w:t>
      </w:r>
    </w:p>
    <w:p w:rsidR="00FE7E17" w:rsidRDefault="00FE7E17" w:rsidP="00FE7E17">
      <w:pPr>
        <w:spacing w:line="360" w:lineRule="auto"/>
        <w:jc w:val="right"/>
        <w:rPr>
          <w:sz w:val="28"/>
          <w:szCs w:val="28"/>
          <w:lang w:val="uk-UA"/>
        </w:rPr>
      </w:pPr>
      <w:r>
        <w:rPr>
          <w:sz w:val="28"/>
          <w:szCs w:val="28"/>
          <w:lang w:val="uk-UA"/>
        </w:rPr>
        <w:t>Після кожного випадку</w:t>
      </w:r>
    </w:p>
    <w:p w:rsidR="00FE7E17" w:rsidRDefault="00FE7E17" w:rsidP="00FE7E17">
      <w:pPr>
        <w:numPr>
          <w:ilvl w:val="1"/>
          <w:numId w:val="38"/>
        </w:numPr>
        <w:spacing w:line="360" w:lineRule="auto"/>
        <w:ind w:left="0" w:firstLine="0"/>
        <w:jc w:val="both"/>
        <w:rPr>
          <w:sz w:val="28"/>
          <w:szCs w:val="28"/>
          <w:lang w:val="uk-UA"/>
        </w:rPr>
      </w:pPr>
      <w:r>
        <w:rPr>
          <w:sz w:val="28"/>
          <w:szCs w:val="28"/>
          <w:lang w:val="uk-UA"/>
        </w:rPr>
        <w:t>Розробити окремий розділ до річного плану роботи щодо заходів із запобігання нещасним випадкам і створення безпечних умов функціонування навчального закладу.</w:t>
      </w:r>
    </w:p>
    <w:p w:rsidR="00FE7E17" w:rsidRDefault="00FE7E17" w:rsidP="00FE7E17">
      <w:pPr>
        <w:spacing w:line="360" w:lineRule="auto"/>
        <w:jc w:val="right"/>
        <w:rPr>
          <w:sz w:val="28"/>
          <w:szCs w:val="28"/>
          <w:lang w:val="uk-UA"/>
        </w:rPr>
      </w:pPr>
      <w:r>
        <w:rPr>
          <w:sz w:val="28"/>
          <w:szCs w:val="28"/>
          <w:lang w:val="uk-UA"/>
        </w:rPr>
        <w:t>Травень 2012 року</w:t>
      </w:r>
    </w:p>
    <w:p w:rsidR="00FE7E17" w:rsidRDefault="00FE7E17" w:rsidP="00FE7E17">
      <w:pPr>
        <w:numPr>
          <w:ilvl w:val="0"/>
          <w:numId w:val="38"/>
        </w:numPr>
        <w:spacing w:line="360" w:lineRule="auto"/>
        <w:ind w:left="0" w:firstLine="0"/>
        <w:jc w:val="both"/>
        <w:rPr>
          <w:sz w:val="28"/>
          <w:szCs w:val="28"/>
          <w:lang w:val="uk-UA"/>
        </w:rPr>
      </w:pPr>
      <w:r>
        <w:rPr>
          <w:color w:val="000000"/>
          <w:sz w:val="28"/>
          <w:szCs w:val="28"/>
          <w:lang w:val="uk-UA"/>
        </w:rPr>
        <w:t xml:space="preserve">      Завідувачу лабораторії комп’ютерних технологій в освіті Спиридоновій Я.М. розмістити цей наказ на сайті управління освіти.</w:t>
      </w:r>
    </w:p>
    <w:p w:rsidR="00FE7E17" w:rsidRDefault="00FE7E17" w:rsidP="00FE7E17">
      <w:pPr>
        <w:spacing w:line="360" w:lineRule="auto"/>
        <w:jc w:val="right"/>
        <w:rPr>
          <w:sz w:val="28"/>
          <w:szCs w:val="28"/>
          <w:lang w:val="uk-UA"/>
        </w:rPr>
      </w:pPr>
      <w:r>
        <w:rPr>
          <w:color w:val="000000"/>
          <w:sz w:val="28"/>
          <w:szCs w:val="28"/>
          <w:lang w:val="uk-UA"/>
        </w:rPr>
        <w:t>17.01.2012</w:t>
      </w:r>
    </w:p>
    <w:p w:rsidR="00FE7E17" w:rsidRDefault="00FE7E17" w:rsidP="00FE7E17">
      <w:pPr>
        <w:numPr>
          <w:ilvl w:val="0"/>
          <w:numId w:val="38"/>
        </w:numPr>
        <w:spacing w:line="360" w:lineRule="auto"/>
        <w:ind w:left="0" w:firstLine="0"/>
        <w:jc w:val="both"/>
        <w:rPr>
          <w:sz w:val="28"/>
          <w:szCs w:val="28"/>
          <w:lang w:val="uk-UA"/>
        </w:rPr>
      </w:pPr>
      <w:r>
        <w:rPr>
          <w:sz w:val="28"/>
          <w:szCs w:val="28"/>
          <w:lang w:val="uk-UA"/>
        </w:rPr>
        <w:t xml:space="preserve">Контроль за виконанням даного наказу покласти на заступника начальника управління </w:t>
      </w:r>
      <w:proofErr w:type="spellStart"/>
      <w:r>
        <w:rPr>
          <w:sz w:val="28"/>
          <w:szCs w:val="28"/>
          <w:lang w:val="uk-UA"/>
        </w:rPr>
        <w:t>Ліпейка</w:t>
      </w:r>
      <w:proofErr w:type="spellEnd"/>
      <w:r>
        <w:rPr>
          <w:sz w:val="28"/>
          <w:szCs w:val="28"/>
          <w:lang w:val="uk-UA"/>
        </w:rPr>
        <w:t xml:space="preserve"> В.І.</w:t>
      </w:r>
    </w:p>
    <w:p w:rsidR="00FE7E17" w:rsidRDefault="00FE7E17" w:rsidP="00FE7E17">
      <w:pPr>
        <w:spacing w:line="360" w:lineRule="auto"/>
        <w:jc w:val="both"/>
        <w:rPr>
          <w:sz w:val="28"/>
          <w:szCs w:val="28"/>
          <w:lang w:val="uk-UA"/>
        </w:rPr>
      </w:pPr>
    </w:p>
    <w:p w:rsidR="00FE7E17" w:rsidRDefault="00FE7E17" w:rsidP="00FE7E17">
      <w:pPr>
        <w:widowControl w:val="0"/>
        <w:tabs>
          <w:tab w:val="left" w:pos="6663"/>
        </w:tabs>
        <w:spacing w:line="360" w:lineRule="auto"/>
        <w:jc w:val="both"/>
        <w:rPr>
          <w:sz w:val="28"/>
          <w:szCs w:val="28"/>
          <w:lang w:val="uk-UA"/>
        </w:rPr>
      </w:pPr>
      <w:r>
        <w:rPr>
          <w:sz w:val="28"/>
          <w:szCs w:val="28"/>
          <w:lang w:val="uk-UA"/>
        </w:rPr>
        <w:lastRenderedPageBreak/>
        <w:t xml:space="preserve">Начальник управління </w:t>
      </w:r>
      <w:r>
        <w:rPr>
          <w:sz w:val="28"/>
          <w:szCs w:val="28"/>
          <w:lang w:val="uk-UA"/>
        </w:rPr>
        <w:tab/>
      </w:r>
      <w:r>
        <w:rPr>
          <w:sz w:val="28"/>
          <w:szCs w:val="28"/>
          <w:lang w:val="uk-UA"/>
        </w:rPr>
        <w:tab/>
      </w:r>
      <w:r>
        <w:rPr>
          <w:sz w:val="28"/>
          <w:szCs w:val="28"/>
          <w:lang w:val="uk-UA"/>
        </w:rPr>
        <w:tab/>
        <w:t>Т.В.Куценко</w:t>
      </w:r>
    </w:p>
    <w:p w:rsidR="00FE7E17" w:rsidRDefault="00FE7E17" w:rsidP="00FE7E17">
      <w:pPr>
        <w:widowControl w:val="0"/>
        <w:spacing w:line="360" w:lineRule="auto"/>
        <w:rPr>
          <w:sz w:val="28"/>
          <w:szCs w:val="28"/>
          <w:lang w:val="uk-UA"/>
        </w:rPr>
      </w:pPr>
    </w:p>
    <w:p w:rsidR="00FE7E17" w:rsidRDefault="00FE7E17" w:rsidP="00FE7E17">
      <w:pPr>
        <w:widowControl w:val="0"/>
        <w:spacing w:line="360" w:lineRule="auto"/>
        <w:rPr>
          <w:sz w:val="28"/>
          <w:szCs w:val="28"/>
          <w:lang w:val="uk-UA"/>
        </w:rPr>
      </w:pPr>
      <w:r>
        <w:rPr>
          <w:sz w:val="28"/>
          <w:szCs w:val="28"/>
          <w:lang w:val="uk-UA"/>
        </w:rPr>
        <w:t>З наказом ознайомлені:</w:t>
      </w:r>
    </w:p>
    <w:p w:rsidR="00FE7E17" w:rsidRDefault="00FE7E17" w:rsidP="00FE7E17">
      <w:pPr>
        <w:widowControl w:val="0"/>
        <w:spacing w:line="360" w:lineRule="auto"/>
        <w:rPr>
          <w:sz w:val="28"/>
          <w:szCs w:val="28"/>
          <w:lang w:val="uk-UA"/>
        </w:rPr>
      </w:pPr>
      <w:proofErr w:type="spellStart"/>
      <w:r>
        <w:rPr>
          <w:sz w:val="28"/>
          <w:szCs w:val="28"/>
          <w:lang w:val="uk-UA"/>
        </w:rPr>
        <w:t>Ліпейко</w:t>
      </w:r>
      <w:proofErr w:type="spellEnd"/>
      <w:r>
        <w:rPr>
          <w:sz w:val="28"/>
          <w:szCs w:val="28"/>
          <w:lang w:val="uk-UA"/>
        </w:rPr>
        <w:t xml:space="preserve"> В.І. </w:t>
      </w:r>
    </w:p>
    <w:p w:rsidR="00FE7E17" w:rsidRDefault="00FE7E17" w:rsidP="00FE7E17">
      <w:pPr>
        <w:widowControl w:val="0"/>
        <w:spacing w:line="360" w:lineRule="auto"/>
        <w:ind w:right="-365"/>
        <w:rPr>
          <w:sz w:val="28"/>
          <w:szCs w:val="28"/>
          <w:lang w:val="uk-UA"/>
        </w:rPr>
      </w:pPr>
      <w:r>
        <w:rPr>
          <w:sz w:val="28"/>
          <w:szCs w:val="28"/>
          <w:lang w:val="uk-UA"/>
        </w:rPr>
        <w:t>Андрійченко Н.В.</w:t>
      </w:r>
      <w:r>
        <w:rPr>
          <w:sz w:val="28"/>
          <w:szCs w:val="28"/>
          <w:lang w:val="uk-UA"/>
        </w:rPr>
        <w:tab/>
      </w:r>
    </w:p>
    <w:p w:rsidR="00FE7E17" w:rsidRDefault="00FE7E17" w:rsidP="005D41E4">
      <w:pPr>
        <w:widowControl w:val="0"/>
        <w:spacing w:line="360" w:lineRule="auto"/>
        <w:rPr>
          <w:sz w:val="28"/>
          <w:szCs w:val="28"/>
          <w:lang w:val="uk-UA"/>
        </w:rPr>
      </w:pPr>
      <w:r>
        <w:rPr>
          <w:sz w:val="28"/>
          <w:szCs w:val="28"/>
          <w:lang w:val="uk-UA"/>
        </w:rPr>
        <w:t>Спиридонова Я.М.</w:t>
      </w:r>
    </w:p>
    <w:p w:rsidR="00FE7E17" w:rsidRDefault="00FE7E17" w:rsidP="00F52407">
      <w:pPr>
        <w:ind w:left="5387"/>
        <w:rPr>
          <w:sz w:val="28"/>
          <w:szCs w:val="28"/>
          <w:lang w:val="uk-UA"/>
        </w:rPr>
      </w:pPr>
    </w:p>
    <w:sectPr w:rsidR="00FE7E17" w:rsidSect="00075361">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7481"/>
    <w:multiLevelType w:val="multilevel"/>
    <w:tmpl w:val="8C5C330A"/>
    <w:lvl w:ilvl="0">
      <w:start w:val="6"/>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FC2290"/>
    <w:multiLevelType w:val="hybridMultilevel"/>
    <w:tmpl w:val="685AD77C"/>
    <w:lvl w:ilvl="0" w:tplc="282699B0">
      <w:start w:val="1"/>
      <w:numFmt w:val="decimal"/>
      <w:lvlText w:val="%1."/>
      <w:lvlJc w:val="left"/>
      <w:pPr>
        <w:tabs>
          <w:tab w:val="num" w:pos="360"/>
        </w:tabs>
        <w:ind w:left="360" w:hanging="360"/>
      </w:pPr>
    </w:lvl>
    <w:lvl w:ilvl="1" w:tplc="883AA6E6">
      <w:numFmt w:val="none"/>
      <w:lvlText w:val=""/>
      <w:lvlJc w:val="left"/>
      <w:pPr>
        <w:tabs>
          <w:tab w:val="num" w:pos="360"/>
        </w:tabs>
      </w:pPr>
    </w:lvl>
    <w:lvl w:ilvl="2" w:tplc="3C447C4C">
      <w:numFmt w:val="none"/>
      <w:lvlText w:val=""/>
      <w:lvlJc w:val="left"/>
      <w:pPr>
        <w:tabs>
          <w:tab w:val="num" w:pos="360"/>
        </w:tabs>
      </w:pPr>
    </w:lvl>
    <w:lvl w:ilvl="3" w:tplc="D3FE312C">
      <w:numFmt w:val="none"/>
      <w:lvlText w:val=""/>
      <w:lvlJc w:val="left"/>
      <w:pPr>
        <w:tabs>
          <w:tab w:val="num" w:pos="360"/>
        </w:tabs>
      </w:pPr>
    </w:lvl>
    <w:lvl w:ilvl="4" w:tplc="CE345F34">
      <w:numFmt w:val="none"/>
      <w:lvlText w:val=""/>
      <w:lvlJc w:val="left"/>
      <w:pPr>
        <w:tabs>
          <w:tab w:val="num" w:pos="360"/>
        </w:tabs>
      </w:pPr>
    </w:lvl>
    <w:lvl w:ilvl="5" w:tplc="A94C6214">
      <w:numFmt w:val="none"/>
      <w:lvlText w:val=""/>
      <w:lvlJc w:val="left"/>
      <w:pPr>
        <w:tabs>
          <w:tab w:val="num" w:pos="360"/>
        </w:tabs>
      </w:pPr>
    </w:lvl>
    <w:lvl w:ilvl="6" w:tplc="FF4CB776">
      <w:numFmt w:val="none"/>
      <w:lvlText w:val=""/>
      <w:lvlJc w:val="left"/>
      <w:pPr>
        <w:tabs>
          <w:tab w:val="num" w:pos="360"/>
        </w:tabs>
      </w:pPr>
    </w:lvl>
    <w:lvl w:ilvl="7" w:tplc="D2AC8F08">
      <w:numFmt w:val="none"/>
      <w:lvlText w:val=""/>
      <w:lvlJc w:val="left"/>
      <w:pPr>
        <w:tabs>
          <w:tab w:val="num" w:pos="360"/>
        </w:tabs>
      </w:pPr>
    </w:lvl>
    <w:lvl w:ilvl="8" w:tplc="B5C021B0">
      <w:numFmt w:val="none"/>
      <w:lvlText w:val=""/>
      <w:lvlJc w:val="left"/>
      <w:pPr>
        <w:tabs>
          <w:tab w:val="num" w:pos="360"/>
        </w:tabs>
      </w:pPr>
    </w:lvl>
  </w:abstractNum>
  <w:abstractNum w:abstractNumId="2">
    <w:nsid w:val="08F60787"/>
    <w:multiLevelType w:val="multilevel"/>
    <w:tmpl w:val="E1701B4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907"/>
        </w:tabs>
        <w:ind w:left="907" w:hanging="720"/>
      </w:pPr>
      <w:rPr>
        <w:rFonts w:hint="default"/>
      </w:rPr>
    </w:lvl>
    <w:lvl w:ilvl="2">
      <w:start w:val="1"/>
      <w:numFmt w:val="decimal"/>
      <w:lvlText w:val="%1.%2.%3."/>
      <w:lvlJc w:val="left"/>
      <w:pPr>
        <w:tabs>
          <w:tab w:val="num" w:pos="1094"/>
        </w:tabs>
        <w:ind w:left="1094" w:hanging="720"/>
      </w:pPr>
      <w:rPr>
        <w:rFonts w:hint="default"/>
      </w:rPr>
    </w:lvl>
    <w:lvl w:ilvl="3">
      <w:start w:val="1"/>
      <w:numFmt w:val="decimal"/>
      <w:lvlText w:val="%1.%2.%3.%4."/>
      <w:lvlJc w:val="left"/>
      <w:pPr>
        <w:tabs>
          <w:tab w:val="num" w:pos="1641"/>
        </w:tabs>
        <w:ind w:left="1641" w:hanging="1080"/>
      </w:pPr>
      <w:rPr>
        <w:rFonts w:hint="default"/>
      </w:rPr>
    </w:lvl>
    <w:lvl w:ilvl="4">
      <w:start w:val="1"/>
      <w:numFmt w:val="decimal"/>
      <w:lvlText w:val="%1.%2.%3.%4.%5."/>
      <w:lvlJc w:val="left"/>
      <w:pPr>
        <w:tabs>
          <w:tab w:val="num" w:pos="1828"/>
        </w:tabs>
        <w:ind w:left="1828" w:hanging="1080"/>
      </w:pPr>
      <w:rPr>
        <w:rFonts w:hint="default"/>
      </w:rPr>
    </w:lvl>
    <w:lvl w:ilvl="5">
      <w:start w:val="1"/>
      <w:numFmt w:val="decimal"/>
      <w:lvlText w:val="%1.%2.%3.%4.%5.%6."/>
      <w:lvlJc w:val="left"/>
      <w:pPr>
        <w:tabs>
          <w:tab w:val="num" w:pos="2375"/>
        </w:tabs>
        <w:ind w:left="2375" w:hanging="1440"/>
      </w:pPr>
      <w:rPr>
        <w:rFonts w:hint="default"/>
      </w:rPr>
    </w:lvl>
    <w:lvl w:ilvl="6">
      <w:start w:val="1"/>
      <w:numFmt w:val="decimal"/>
      <w:lvlText w:val="%1.%2.%3.%4.%5.%6.%7."/>
      <w:lvlJc w:val="left"/>
      <w:pPr>
        <w:tabs>
          <w:tab w:val="num" w:pos="2922"/>
        </w:tabs>
        <w:ind w:left="2922" w:hanging="1800"/>
      </w:pPr>
      <w:rPr>
        <w:rFonts w:hint="default"/>
      </w:rPr>
    </w:lvl>
    <w:lvl w:ilvl="7">
      <w:start w:val="1"/>
      <w:numFmt w:val="decimal"/>
      <w:lvlText w:val="%1.%2.%3.%4.%5.%6.%7.%8."/>
      <w:lvlJc w:val="left"/>
      <w:pPr>
        <w:tabs>
          <w:tab w:val="num" w:pos="3109"/>
        </w:tabs>
        <w:ind w:left="3109" w:hanging="1800"/>
      </w:pPr>
      <w:rPr>
        <w:rFonts w:hint="default"/>
      </w:rPr>
    </w:lvl>
    <w:lvl w:ilvl="8">
      <w:start w:val="1"/>
      <w:numFmt w:val="decimal"/>
      <w:lvlText w:val="%1.%2.%3.%4.%5.%6.%7.%8.%9."/>
      <w:lvlJc w:val="left"/>
      <w:pPr>
        <w:tabs>
          <w:tab w:val="num" w:pos="3656"/>
        </w:tabs>
        <w:ind w:left="3656" w:hanging="2160"/>
      </w:pPr>
      <w:rPr>
        <w:rFonts w:hint="default"/>
      </w:rPr>
    </w:lvl>
  </w:abstractNum>
  <w:abstractNum w:abstractNumId="3">
    <w:nsid w:val="132931C6"/>
    <w:multiLevelType w:val="hybridMultilevel"/>
    <w:tmpl w:val="D33077E2"/>
    <w:lvl w:ilvl="0" w:tplc="90104894">
      <w:start w:val="1"/>
      <w:numFmt w:val="decimal"/>
      <w:lvlText w:val="%1."/>
      <w:lvlJc w:val="left"/>
      <w:pPr>
        <w:tabs>
          <w:tab w:val="num" w:pos="720"/>
        </w:tabs>
        <w:ind w:left="720" w:hanging="360"/>
      </w:pPr>
      <w:rPr>
        <w:rFonts w:hint="default"/>
      </w:rPr>
    </w:lvl>
    <w:lvl w:ilvl="1" w:tplc="CA6644F0">
      <w:numFmt w:val="none"/>
      <w:lvlText w:val=""/>
      <w:lvlJc w:val="left"/>
      <w:pPr>
        <w:tabs>
          <w:tab w:val="num" w:pos="360"/>
        </w:tabs>
      </w:pPr>
    </w:lvl>
    <w:lvl w:ilvl="2" w:tplc="1AF47476">
      <w:numFmt w:val="none"/>
      <w:lvlText w:val=""/>
      <w:lvlJc w:val="left"/>
      <w:pPr>
        <w:tabs>
          <w:tab w:val="num" w:pos="360"/>
        </w:tabs>
      </w:pPr>
    </w:lvl>
    <w:lvl w:ilvl="3" w:tplc="3E84AC54">
      <w:numFmt w:val="none"/>
      <w:lvlText w:val=""/>
      <w:lvlJc w:val="left"/>
      <w:pPr>
        <w:tabs>
          <w:tab w:val="num" w:pos="360"/>
        </w:tabs>
      </w:pPr>
    </w:lvl>
    <w:lvl w:ilvl="4" w:tplc="BA88700A">
      <w:numFmt w:val="none"/>
      <w:lvlText w:val=""/>
      <w:lvlJc w:val="left"/>
      <w:pPr>
        <w:tabs>
          <w:tab w:val="num" w:pos="360"/>
        </w:tabs>
      </w:pPr>
    </w:lvl>
    <w:lvl w:ilvl="5" w:tplc="A238C82C">
      <w:numFmt w:val="none"/>
      <w:lvlText w:val=""/>
      <w:lvlJc w:val="left"/>
      <w:pPr>
        <w:tabs>
          <w:tab w:val="num" w:pos="360"/>
        </w:tabs>
      </w:pPr>
    </w:lvl>
    <w:lvl w:ilvl="6" w:tplc="DB9EF5D4">
      <w:numFmt w:val="none"/>
      <w:lvlText w:val=""/>
      <w:lvlJc w:val="left"/>
      <w:pPr>
        <w:tabs>
          <w:tab w:val="num" w:pos="360"/>
        </w:tabs>
      </w:pPr>
    </w:lvl>
    <w:lvl w:ilvl="7" w:tplc="78A61E16">
      <w:numFmt w:val="none"/>
      <w:lvlText w:val=""/>
      <w:lvlJc w:val="left"/>
      <w:pPr>
        <w:tabs>
          <w:tab w:val="num" w:pos="360"/>
        </w:tabs>
      </w:pPr>
    </w:lvl>
    <w:lvl w:ilvl="8" w:tplc="7A28DB46">
      <w:numFmt w:val="none"/>
      <w:lvlText w:val=""/>
      <w:lvlJc w:val="left"/>
      <w:pPr>
        <w:tabs>
          <w:tab w:val="num" w:pos="360"/>
        </w:tabs>
      </w:pPr>
    </w:lvl>
  </w:abstractNum>
  <w:abstractNum w:abstractNumId="4">
    <w:nsid w:val="18466DD7"/>
    <w:multiLevelType w:val="hybridMultilevel"/>
    <w:tmpl w:val="E5F44CFC"/>
    <w:lvl w:ilvl="0" w:tplc="6F603EF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DC3487"/>
    <w:multiLevelType w:val="hybridMultilevel"/>
    <w:tmpl w:val="ACAE41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285605"/>
    <w:multiLevelType w:val="hybridMultilevel"/>
    <w:tmpl w:val="8962ECB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
    <w:nsid w:val="2D246B2D"/>
    <w:multiLevelType w:val="hybridMultilevel"/>
    <w:tmpl w:val="31ACF548"/>
    <w:lvl w:ilvl="0" w:tplc="E20CACA2">
      <w:start w:val="200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1A719EA"/>
    <w:multiLevelType w:val="multilevel"/>
    <w:tmpl w:val="C6A8B19E"/>
    <w:lvl w:ilvl="0">
      <w:start w:val="7"/>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9">
    <w:nsid w:val="32DF658C"/>
    <w:multiLevelType w:val="hybridMultilevel"/>
    <w:tmpl w:val="F2CC0C6A"/>
    <w:lvl w:ilvl="0" w:tplc="CAEE89E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35627B"/>
    <w:multiLevelType w:val="multilevel"/>
    <w:tmpl w:val="9FCA8206"/>
    <w:lvl w:ilvl="0">
      <w:start w:val="2"/>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38316FAA"/>
    <w:multiLevelType w:val="multilevel"/>
    <w:tmpl w:val="2FD6B4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0943E07"/>
    <w:multiLevelType w:val="hybridMultilevel"/>
    <w:tmpl w:val="BEE84276"/>
    <w:lvl w:ilvl="0" w:tplc="E20CACA2">
      <w:start w:val="200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72639AD"/>
    <w:multiLevelType w:val="hybridMultilevel"/>
    <w:tmpl w:val="E480925C"/>
    <w:lvl w:ilvl="0" w:tplc="E20CACA2">
      <w:start w:val="200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B972C4C"/>
    <w:multiLevelType w:val="multilevel"/>
    <w:tmpl w:val="5A6C76CA"/>
    <w:lvl w:ilvl="0">
      <w:start w:val="1"/>
      <w:numFmt w:val="decimal"/>
      <w:lvlText w:val="%1."/>
      <w:lvlJc w:val="left"/>
      <w:pPr>
        <w:tabs>
          <w:tab w:val="num" w:pos="570"/>
        </w:tabs>
        <w:ind w:left="570" w:hanging="570"/>
      </w:pPr>
      <w:rPr>
        <w:rFonts w:hint="default"/>
        <w:u w:val="none"/>
      </w:rPr>
    </w:lvl>
    <w:lvl w:ilvl="1">
      <w:start w:val="1"/>
      <w:numFmt w:val="decimal"/>
      <w:lvlText w:val="%2."/>
      <w:lvlJc w:val="left"/>
      <w:pPr>
        <w:tabs>
          <w:tab w:val="num" w:pos="570"/>
        </w:tabs>
        <w:ind w:left="570" w:hanging="570"/>
      </w:pPr>
      <w:rPr>
        <w:rFonts w:ascii="Times New Roman" w:eastAsia="Times New Roman" w:hAnsi="Times New Roman" w:cs="Times New Roman"/>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nsid w:val="4BEE2A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0F439D7"/>
    <w:multiLevelType w:val="hybridMultilevel"/>
    <w:tmpl w:val="4754E1C2"/>
    <w:lvl w:ilvl="0" w:tplc="E20CACA2">
      <w:start w:val="200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629E022D"/>
    <w:multiLevelType w:val="hybridMultilevel"/>
    <w:tmpl w:val="59C2EEB2"/>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2A17426"/>
    <w:multiLevelType w:val="multilevel"/>
    <w:tmpl w:val="6B6683D6"/>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720"/>
        </w:tabs>
        <w:ind w:left="720" w:hanging="4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9">
    <w:nsid w:val="663C5F7A"/>
    <w:multiLevelType w:val="hybridMultilevel"/>
    <w:tmpl w:val="D8FCBE04"/>
    <w:lvl w:ilvl="0" w:tplc="711E2AB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64A6FAE"/>
    <w:multiLevelType w:val="hybridMultilevel"/>
    <w:tmpl w:val="646CF586"/>
    <w:lvl w:ilvl="0" w:tplc="711E2AB6">
      <w:numFmt w:val="bullet"/>
      <w:lvlText w:val="-"/>
      <w:lvlJc w:val="left"/>
      <w:pPr>
        <w:tabs>
          <w:tab w:val="num" w:pos="1108"/>
        </w:tabs>
        <w:ind w:left="110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6D07F6B"/>
    <w:multiLevelType w:val="hybridMultilevel"/>
    <w:tmpl w:val="E8E077AE"/>
    <w:lvl w:ilvl="0" w:tplc="E20CACA2">
      <w:start w:val="200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9B17DD7"/>
    <w:multiLevelType w:val="hybridMultilevel"/>
    <w:tmpl w:val="F7EC99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C94C4A"/>
    <w:multiLevelType w:val="multilevel"/>
    <w:tmpl w:val="F03497C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05A0DB5"/>
    <w:multiLevelType w:val="hybridMultilevel"/>
    <w:tmpl w:val="EE887D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59D6660"/>
    <w:multiLevelType w:val="hybridMultilevel"/>
    <w:tmpl w:val="CF1C22D8"/>
    <w:lvl w:ilvl="0" w:tplc="0B9A5D3A">
      <w:start w:val="4"/>
      <w:numFmt w:val="decimal"/>
      <w:lvlText w:val="%1."/>
      <w:lvlJc w:val="left"/>
      <w:pPr>
        <w:tabs>
          <w:tab w:val="num" w:pos="720"/>
        </w:tabs>
        <w:ind w:left="720" w:hanging="360"/>
      </w:pPr>
      <w:rPr>
        <w:rFonts w:hint="default"/>
      </w:rPr>
    </w:lvl>
    <w:lvl w:ilvl="1" w:tplc="D5641BF4">
      <w:numFmt w:val="none"/>
      <w:lvlText w:val=""/>
      <w:lvlJc w:val="left"/>
      <w:pPr>
        <w:tabs>
          <w:tab w:val="num" w:pos="360"/>
        </w:tabs>
      </w:pPr>
    </w:lvl>
    <w:lvl w:ilvl="2" w:tplc="D130C82C">
      <w:numFmt w:val="none"/>
      <w:lvlText w:val=""/>
      <w:lvlJc w:val="left"/>
      <w:pPr>
        <w:tabs>
          <w:tab w:val="num" w:pos="360"/>
        </w:tabs>
      </w:pPr>
    </w:lvl>
    <w:lvl w:ilvl="3" w:tplc="EC169E1C">
      <w:numFmt w:val="none"/>
      <w:lvlText w:val=""/>
      <w:lvlJc w:val="left"/>
      <w:pPr>
        <w:tabs>
          <w:tab w:val="num" w:pos="360"/>
        </w:tabs>
      </w:pPr>
    </w:lvl>
    <w:lvl w:ilvl="4" w:tplc="39442CFA">
      <w:numFmt w:val="none"/>
      <w:lvlText w:val=""/>
      <w:lvlJc w:val="left"/>
      <w:pPr>
        <w:tabs>
          <w:tab w:val="num" w:pos="360"/>
        </w:tabs>
      </w:pPr>
    </w:lvl>
    <w:lvl w:ilvl="5" w:tplc="E034C162">
      <w:numFmt w:val="none"/>
      <w:lvlText w:val=""/>
      <w:lvlJc w:val="left"/>
      <w:pPr>
        <w:tabs>
          <w:tab w:val="num" w:pos="360"/>
        </w:tabs>
      </w:pPr>
    </w:lvl>
    <w:lvl w:ilvl="6" w:tplc="536000A4">
      <w:numFmt w:val="none"/>
      <w:lvlText w:val=""/>
      <w:lvlJc w:val="left"/>
      <w:pPr>
        <w:tabs>
          <w:tab w:val="num" w:pos="360"/>
        </w:tabs>
      </w:pPr>
    </w:lvl>
    <w:lvl w:ilvl="7" w:tplc="CC0467FC">
      <w:numFmt w:val="none"/>
      <w:lvlText w:val=""/>
      <w:lvlJc w:val="left"/>
      <w:pPr>
        <w:tabs>
          <w:tab w:val="num" w:pos="360"/>
        </w:tabs>
      </w:pPr>
    </w:lvl>
    <w:lvl w:ilvl="8" w:tplc="B0AE7ED6">
      <w:numFmt w:val="none"/>
      <w:lvlText w:val=""/>
      <w:lvlJc w:val="left"/>
      <w:pPr>
        <w:tabs>
          <w:tab w:val="num" w:pos="360"/>
        </w:tabs>
      </w:pPr>
    </w:lvl>
  </w:abstractNum>
  <w:abstractNum w:abstractNumId="26">
    <w:nsid w:val="77776DC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619"/>
        </w:tabs>
        <w:ind w:left="619"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1"/>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22"/>
  </w:num>
  <w:num w:numId="18">
    <w:abstractNumId w:val="5"/>
  </w:num>
  <w:num w:numId="19">
    <w:abstractNumId w:val="24"/>
  </w:num>
  <w:num w:numId="20">
    <w:abstractNumId w:val="25"/>
  </w:num>
  <w:num w:numId="21">
    <w:abstractNumId w:val="13"/>
  </w:num>
  <w:num w:numId="22">
    <w:abstractNumId w:val="21"/>
  </w:num>
  <w:num w:numId="23">
    <w:abstractNumId w:val="17"/>
  </w:num>
  <w:num w:numId="24">
    <w:abstractNumId w:val="16"/>
  </w:num>
  <w:num w:numId="25">
    <w:abstractNumId w:val="12"/>
  </w:num>
  <w:num w:numId="26">
    <w:abstractNumId w:val="3"/>
  </w:num>
  <w:num w:numId="27">
    <w:abstractNumId w:val="18"/>
  </w:num>
  <w:num w:numId="28">
    <w:abstractNumId w:val="14"/>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3"/>
  </w:num>
  <w:num w:numId="37">
    <w:abstractNumId w:val="9"/>
  </w:num>
  <w:num w:numId="38">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458F"/>
    <w:rsid w:val="00006C95"/>
    <w:rsid w:val="000219C6"/>
    <w:rsid w:val="00024905"/>
    <w:rsid w:val="00033AD4"/>
    <w:rsid w:val="000353D0"/>
    <w:rsid w:val="00035660"/>
    <w:rsid w:val="000455C3"/>
    <w:rsid w:val="0004611A"/>
    <w:rsid w:val="00074C84"/>
    <w:rsid w:val="00075361"/>
    <w:rsid w:val="000774EC"/>
    <w:rsid w:val="00084261"/>
    <w:rsid w:val="00084937"/>
    <w:rsid w:val="00096BC0"/>
    <w:rsid w:val="000D05B3"/>
    <w:rsid w:val="000D4AD7"/>
    <w:rsid w:val="000D4B32"/>
    <w:rsid w:val="000D4CA2"/>
    <w:rsid w:val="000D747D"/>
    <w:rsid w:val="000E644E"/>
    <w:rsid w:val="000F5B1D"/>
    <w:rsid w:val="00101D93"/>
    <w:rsid w:val="0010558E"/>
    <w:rsid w:val="00105A14"/>
    <w:rsid w:val="00134722"/>
    <w:rsid w:val="0013477B"/>
    <w:rsid w:val="001414BD"/>
    <w:rsid w:val="00154BEC"/>
    <w:rsid w:val="001555A1"/>
    <w:rsid w:val="00172862"/>
    <w:rsid w:val="0017495E"/>
    <w:rsid w:val="00180177"/>
    <w:rsid w:val="00197D91"/>
    <w:rsid w:val="001A23B7"/>
    <w:rsid w:val="001B6459"/>
    <w:rsid w:val="001C2CB5"/>
    <w:rsid w:val="001E1DF2"/>
    <w:rsid w:val="002037CA"/>
    <w:rsid w:val="00207F20"/>
    <w:rsid w:val="0021420F"/>
    <w:rsid w:val="00233697"/>
    <w:rsid w:val="0023772C"/>
    <w:rsid w:val="00266A3C"/>
    <w:rsid w:val="00287FDF"/>
    <w:rsid w:val="00293C1B"/>
    <w:rsid w:val="002A031C"/>
    <w:rsid w:val="002B26FE"/>
    <w:rsid w:val="002C51E7"/>
    <w:rsid w:val="002E2087"/>
    <w:rsid w:val="002E254D"/>
    <w:rsid w:val="002F4583"/>
    <w:rsid w:val="00311139"/>
    <w:rsid w:val="00324249"/>
    <w:rsid w:val="00327B3E"/>
    <w:rsid w:val="003321F5"/>
    <w:rsid w:val="00345288"/>
    <w:rsid w:val="00346D51"/>
    <w:rsid w:val="003631A8"/>
    <w:rsid w:val="00370670"/>
    <w:rsid w:val="00391AD0"/>
    <w:rsid w:val="00391D85"/>
    <w:rsid w:val="00392A24"/>
    <w:rsid w:val="00397AA9"/>
    <w:rsid w:val="003A30CF"/>
    <w:rsid w:val="003A79DA"/>
    <w:rsid w:val="003B36D8"/>
    <w:rsid w:val="003D152C"/>
    <w:rsid w:val="003E4478"/>
    <w:rsid w:val="003E5CBC"/>
    <w:rsid w:val="00404DDB"/>
    <w:rsid w:val="00405DB4"/>
    <w:rsid w:val="00425E89"/>
    <w:rsid w:val="00436474"/>
    <w:rsid w:val="00461002"/>
    <w:rsid w:val="00463A26"/>
    <w:rsid w:val="004641BC"/>
    <w:rsid w:val="00464E8A"/>
    <w:rsid w:val="004759A8"/>
    <w:rsid w:val="004A7D4F"/>
    <w:rsid w:val="004B3D44"/>
    <w:rsid w:val="004C5C45"/>
    <w:rsid w:val="004D2C51"/>
    <w:rsid w:val="004E10BF"/>
    <w:rsid w:val="004E1772"/>
    <w:rsid w:val="004E5B01"/>
    <w:rsid w:val="005509A9"/>
    <w:rsid w:val="0056168B"/>
    <w:rsid w:val="005634FC"/>
    <w:rsid w:val="00584308"/>
    <w:rsid w:val="005872B0"/>
    <w:rsid w:val="005B3AD9"/>
    <w:rsid w:val="005C20B8"/>
    <w:rsid w:val="005D41E4"/>
    <w:rsid w:val="005D6710"/>
    <w:rsid w:val="005D7B9C"/>
    <w:rsid w:val="005E0FF1"/>
    <w:rsid w:val="00621CD9"/>
    <w:rsid w:val="00622CBE"/>
    <w:rsid w:val="00624835"/>
    <w:rsid w:val="00626317"/>
    <w:rsid w:val="00636E90"/>
    <w:rsid w:val="00657DC1"/>
    <w:rsid w:val="00672A26"/>
    <w:rsid w:val="00673E83"/>
    <w:rsid w:val="00684D76"/>
    <w:rsid w:val="00686DCB"/>
    <w:rsid w:val="00695B63"/>
    <w:rsid w:val="006A5315"/>
    <w:rsid w:val="006A75F6"/>
    <w:rsid w:val="006B3473"/>
    <w:rsid w:val="006B6E0B"/>
    <w:rsid w:val="006C0FD4"/>
    <w:rsid w:val="006C697F"/>
    <w:rsid w:val="006D2F36"/>
    <w:rsid w:val="006D3032"/>
    <w:rsid w:val="006D65BC"/>
    <w:rsid w:val="006E295A"/>
    <w:rsid w:val="006E3D61"/>
    <w:rsid w:val="006E45E8"/>
    <w:rsid w:val="006F2B61"/>
    <w:rsid w:val="006F73A0"/>
    <w:rsid w:val="00710C95"/>
    <w:rsid w:val="00713D47"/>
    <w:rsid w:val="00735C83"/>
    <w:rsid w:val="00740834"/>
    <w:rsid w:val="0074458F"/>
    <w:rsid w:val="0074612A"/>
    <w:rsid w:val="00760334"/>
    <w:rsid w:val="00765750"/>
    <w:rsid w:val="00780985"/>
    <w:rsid w:val="00782AC4"/>
    <w:rsid w:val="007927B9"/>
    <w:rsid w:val="007961E7"/>
    <w:rsid w:val="007C2230"/>
    <w:rsid w:val="007D0708"/>
    <w:rsid w:val="007D1EDB"/>
    <w:rsid w:val="007D30FC"/>
    <w:rsid w:val="007D3923"/>
    <w:rsid w:val="007E4C3A"/>
    <w:rsid w:val="00811EE2"/>
    <w:rsid w:val="00836600"/>
    <w:rsid w:val="00873AD4"/>
    <w:rsid w:val="008768EE"/>
    <w:rsid w:val="008D0127"/>
    <w:rsid w:val="008D12AA"/>
    <w:rsid w:val="008D2E36"/>
    <w:rsid w:val="008D7184"/>
    <w:rsid w:val="008E4E14"/>
    <w:rsid w:val="008F4781"/>
    <w:rsid w:val="008F6A57"/>
    <w:rsid w:val="00900983"/>
    <w:rsid w:val="0090391C"/>
    <w:rsid w:val="00923E64"/>
    <w:rsid w:val="0092555D"/>
    <w:rsid w:val="00952CBB"/>
    <w:rsid w:val="00985BC1"/>
    <w:rsid w:val="00987DC9"/>
    <w:rsid w:val="00990EF0"/>
    <w:rsid w:val="009A1EBB"/>
    <w:rsid w:val="009B7A0C"/>
    <w:rsid w:val="009C3164"/>
    <w:rsid w:val="009D2C45"/>
    <w:rsid w:val="009E5C07"/>
    <w:rsid w:val="009E5C98"/>
    <w:rsid w:val="009F4237"/>
    <w:rsid w:val="00A0309B"/>
    <w:rsid w:val="00A20978"/>
    <w:rsid w:val="00A25608"/>
    <w:rsid w:val="00A271C5"/>
    <w:rsid w:val="00A3194D"/>
    <w:rsid w:val="00A367A0"/>
    <w:rsid w:val="00A41295"/>
    <w:rsid w:val="00A7711D"/>
    <w:rsid w:val="00A859BB"/>
    <w:rsid w:val="00A94E5B"/>
    <w:rsid w:val="00AB79D7"/>
    <w:rsid w:val="00AB7BDF"/>
    <w:rsid w:val="00AC36CB"/>
    <w:rsid w:val="00AC7B8E"/>
    <w:rsid w:val="00AE3592"/>
    <w:rsid w:val="00AE5F08"/>
    <w:rsid w:val="00AF22ED"/>
    <w:rsid w:val="00AF2AA2"/>
    <w:rsid w:val="00AF6BF2"/>
    <w:rsid w:val="00B035C2"/>
    <w:rsid w:val="00B171B8"/>
    <w:rsid w:val="00B263E5"/>
    <w:rsid w:val="00B31DD6"/>
    <w:rsid w:val="00B3391E"/>
    <w:rsid w:val="00B51269"/>
    <w:rsid w:val="00B63083"/>
    <w:rsid w:val="00B63737"/>
    <w:rsid w:val="00B731EA"/>
    <w:rsid w:val="00B83ADF"/>
    <w:rsid w:val="00B85E74"/>
    <w:rsid w:val="00B93193"/>
    <w:rsid w:val="00B94A9B"/>
    <w:rsid w:val="00BC0BFB"/>
    <w:rsid w:val="00BC18A9"/>
    <w:rsid w:val="00BC7C99"/>
    <w:rsid w:val="00BD4EA5"/>
    <w:rsid w:val="00BE4CF4"/>
    <w:rsid w:val="00BF7505"/>
    <w:rsid w:val="00C0498C"/>
    <w:rsid w:val="00C06273"/>
    <w:rsid w:val="00C07817"/>
    <w:rsid w:val="00C1190D"/>
    <w:rsid w:val="00C14E3F"/>
    <w:rsid w:val="00C24603"/>
    <w:rsid w:val="00C24AF5"/>
    <w:rsid w:val="00C354F6"/>
    <w:rsid w:val="00C4541F"/>
    <w:rsid w:val="00C46B8D"/>
    <w:rsid w:val="00C7351F"/>
    <w:rsid w:val="00C77319"/>
    <w:rsid w:val="00C90D06"/>
    <w:rsid w:val="00C90F44"/>
    <w:rsid w:val="00C92DB9"/>
    <w:rsid w:val="00C93F34"/>
    <w:rsid w:val="00C948EA"/>
    <w:rsid w:val="00CA12A7"/>
    <w:rsid w:val="00CB15D0"/>
    <w:rsid w:val="00CB4B8B"/>
    <w:rsid w:val="00CB70E7"/>
    <w:rsid w:val="00CE4976"/>
    <w:rsid w:val="00D07641"/>
    <w:rsid w:val="00D1115C"/>
    <w:rsid w:val="00D1387F"/>
    <w:rsid w:val="00D37F42"/>
    <w:rsid w:val="00D5642E"/>
    <w:rsid w:val="00D61F85"/>
    <w:rsid w:val="00D712A6"/>
    <w:rsid w:val="00D72484"/>
    <w:rsid w:val="00D75F85"/>
    <w:rsid w:val="00D925FC"/>
    <w:rsid w:val="00D953AE"/>
    <w:rsid w:val="00DB7EF7"/>
    <w:rsid w:val="00DC0F58"/>
    <w:rsid w:val="00DD4DE4"/>
    <w:rsid w:val="00DE1EBE"/>
    <w:rsid w:val="00DE600E"/>
    <w:rsid w:val="00E04B61"/>
    <w:rsid w:val="00E14E87"/>
    <w:rsid w:val="00E27EF2"/>
    <w:rsid w:val="00E378A5"/>
    <w:rsid w:val="00E4091D"/>
    <w:rsid w:val="00E53F6E"/>
    <w:rsid w:val="00E64732"/>
    <w:rsid w:val="00EC441A"/>
    <w:rsid w:val="00EC5166"/>
    <w:rsid w:val="00EC6D82"/>
    <w:rsid w:val="00ED079E"/>
    <w:rsid w:val="00F13719"/>
    <w:rsid w:val="00F322C4"/>
    <w:rsid w:val="00F52407"/>
    <w:rsid w:val="00F61F21"/>
    <w:rsid w:val="00F84D0C"/>
    <w:rsid w:val="00FA2E8C"/>
    <w:rsid w:val="00FC0284"/>
    <w:rsid w:val="00FC629C"/>
    <w:rsid w:val="00FD08D8"/>
    <w:rsid w:val="00FD6CE7"/>
    <w:rsid w:val="00FE29A0"/>
    <w:rsid w:val="00FE7E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01"/>
    <w:rPr>
      <w:sz w:val="24"/>
      <w:szCs w:val="24"/>
    </w:rPr>
  </w:style>
  <w:style w:type="paragraph" w:styleId="1">
    <w:name w:val="heading 1"/>
    <w:basedOn w:val="a"/>
    <w:next w:val="a"/>
    <w:qFormat/>
    <w:pPr>
      <w:keepNext/>
      <w:jc w:val="center"/>
      <w:outlineLvl w:val="0"/>
    </w:pPr>
    <w:rPr>
      <w:sz w:val="28"/>
      <w:lang w:val="uk-UA"/>
    </w:rPr>
  </w:style>
  <w:style w:type="paragraph" w:styleId="2">
    <w:name w:val="heading 2"/>
    <w:basedOn w:val="a"/>
    <w:next w:val="a"/>
    <w:qFormat/>
    <w:pPr>
      <w:keepNext/>
      <w:outlineLvl w:val="1"/>
    </w:pPr>
    <w:rPr>
      <w:sz w:val="28"/>
      <w:lang w:val="uk-UA"/>
    </w:rPr>
  </w:style>
  <w:style w:type="paragraph" w:styleId="3">
    <w:name w:val="heading 3"/>
    <w:basedOn w:val="a"/>
    <w:next w:val="a"/>
    <w:qFormat/>
    <w:pPr>
      <w:keepNext/>
      <w:suppressAutoHyphens/>
      <w:autoSpaceDE w:val="0"/>
      <w:autoSpaceDN w:val="0"/>
      <w:adjustRightInd w:val="0"/>
      <w:spacing w:line="360" w:lineRule="auto"/>
      <w:ind w:left="110"/>
      <w:jc w:val="center"/>
      <w:outlineLvl w:val="2"/>
    </w:pPr>
    <w:rPr>
      <w:b/>
      <w:bCs/>
      <w:lang w:val="uk-UA"/>
    </w:rPr>
  </w:style>
  <w:style w:type="paragraph" w:styleId="4">
    <w:name w:val="heading 4"/>
    <w:basedOn w:val="a"/>
    <w:next w:val="a"/>
    <w:qFormat/>
    <w:pPr>
      <w:keepNext/>
      <w:suppressAutoHyphens/>
      <w:autoSpaceDE w:val="0"/>
      <w:autoSpaceDN w:val="0"/>
      <w:adjustRightInd w:val="0"/>
      <w:jc w:val="right"/>
      <w:outlineLvl w:val="3"/>
    </w:pPr>
    <w:rPr>
      <w:sz w:val="28"/>
      <w:szCs w:val="28"/>
      <w:lang w:val="uk-UA"/>
    </w:rPr>
  </w:style>
  <w:style w:type="paragraph" w:styleId="9">
    <w:name w:val="heading 9"/>
    <w:basedOn w:val="a"/>
    <w:next w:val="a"/>
    <w:qFormat/>
    <w:rsid w:val="002A031C"/>
    <w:pPr>
      <w:spacing w:before="240" w:after="60" w:line="360" w:lineRule="auto"/>
      <w:outlineLvl w:val="8"/>
    </w:pPr>
    <w:rPr>
      <w:rFonts w:ascii="Cambria" w:hAnsi="Cambria"/>
      <w:sz w:val="22"/>
      <w:szCs w:val="22"/>
      <w:lang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lang w:val="uk-UA"/>
    </w:rPr>
  </w:style>
  <w:style w:type="paragraph" w:styleId="a4">
    <w:name w:val="Body Text Indent"/>
    <w:basedOn w:val="a"/>
    <w:pPr>
      <w:ind w:left="360"/>
      <w:jc w:val="both"/>
    </w:pPr>
    <w:rPr>
      <w:sz w:val="28"/>
      <w:szCs w:val="28"/>
      <w:lang w:val="uk-UA"/>
    </w:rPr>
  </w:style>
  <w:style w:type="paragraph" w:styleId="20">
    <w:name w:val="Body Text 2"/>
    <w:basedOn w:val="a"/>
    <w:pPr>
      <w:jc w:val="both"/>
    </w:pPr>
    <w:rPr>
      <w:sz w:val="28"/>
      <w:lang w:val="uk-UA"/>
    </w:rPr>
  </w:style>
  <w:style w:type="paragraph" w:styleId="30">
    <w:name w:val="Body Text 3"/>
    <w:basedOn w:val="a"/>
    <w:rPr>
      <w:sz w:val="28"/>
      <w:lang w:val="uk-UA"/>
    </w:rPr>
  </w:style>
  <w:style w:type="paragraph" w:styleId="21">
    <w:name w:val="Body Text Indent 2"/>
    <w:basedOn w:val="a"/>
    <w:pPr>
      <w:ind w:left="1080"/>
      <w:jc w:val="both"/>
    </w:pPr>
    <w:rPr>
      <w:sz w:val="28"/>
      <w:szCs w:val="28"/>
      <w:lang w:val="uk-UA"/>
    </w:rPr>
  </w:style>
  <w:style w:type="table" w:styleId="a5">
    <w:name w:val="Table Grid"/>
    <w:basedOn w:val="a1"/>
    <w:rsid w:val="0058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Pr>
      <w:rFonts w:ascii="Tahoma" w:hAnsi="Tahoma" w:cs="Tahoma"/>
      <w:sz w:val="16"/>
      <w:szCs w:val="16"/>
    </w:rPr>
  </w:style>
  <w:style w:type="paragraph" w:styleId="a7">
    <w:name w:val="Plain Text"/>
    <w:basedOn w:val="a"/>
    <w:rsid w:val="00425E89"/>
    <w:rPr>
      <w:rFonts w:ascii="Courier New" w:hAnsi="Courier New"/>
      <w:sz w:val="20"/>
      <w:szCs w:val="20"/>
      <w:lang w:eastAsia="uk-UA"/>
    </w:rPr>
  </w:style>
  <w:style w:type="paragraph" w:styleId="a8">
    <w:name w:val="List Paragraph"/>
    <w:basedOn w:val="a"/>
    <w:qFormat/>
    <w:rsid w:val="00233697"/>
    <w:pPr>
      <w:ind w:left="720"/>
      <w:contextualSpacing/>
    </w:pPr>
    <w:rPr>
      <w:sz w:val="20"/>
      <w:szCs w:val="20"/>
      <w:lang w:val="uk-UA"/>
    </w:rPr>
  </w:style>
  <w:style w:type="paragraph" w:styleId="a9">
    <w:name w:val="No Spacing"/>
    <w:qFormat/>
    <w:rsid w:val="002A031C"/>
    <w:rPr>
      <w:sz w:val="28"/>
      <w:lang w:eastAsia="uk-UA"/>
    </w:rPr>
  </w:style>
</w:styles>
</file>

<file path=word/webSettings.xml><?xml version="1.0" encoding="utf-8"?>
<w:webSettings xmlns:r="http://schemas.openxmlformats.org/officeDocument/2006/relationships" xmlns:w="http://schemas.openxmlformats.org/wordprocessingml/2006/main">
  <w:divs>
    <w:div w:id="28115132">
      <w:bodyDiv w:val="1"/>
      <w:marLeft w:val="0"/>
      <w:marRight w:val="0"/>
      <w:marTop w:val="0"/>
      <w:marBottom w:val="0"/>
      <w:divBdr>
        <w:top w:val="none" w:sz="0" w:space="0" w:color="auto"/>
        <w:left w:val="none" w:sz="0" w:space="0" w:color="auto"/>
        <w:bottom w:val="none" w:sz="0" w:space="0" w:color="auto"/>
        <w:right w:val="none" w:sz="0" w:space="0" w:color="auto"/>
      </w:divBdr>
    </w:div>
    <w:div w:id="50735614">
      <w:bodyDiv w:val="1"/>
      <w:marLeft w:val="0"/>
      <w:marRight w:val="0"/>
      <w:marTop w:val="0"/>
      <w:marBottom w:val="0"/>
      <w:divBdr>
        <w:top w:val="none" w:sz="0" w:space="0" w:color="auto"/>
        <w:left w:val="none" w:sz="0" w:space="0" w:color="auto"/>
        <w:bottom w:val="none" w:sz="0" w:space="0" w:color="auto"/>
        <w:right w:val="none" w:sz="0" w:space="0" w:color="auto"/>
      </w:divBdr>
    </w:div>
    <w:div w:id="131026403">
      <w:bodyDiv w:val="1"/>
      <w:marLeft w:val="0"/>
      <w:marRight w:val="0"/>
      <w:marTop w:val="0"/>
      <w:marBottom w:val="0"/>
      <w:divBdr>
        <w:top w:val="none" w:sz="0" w:space="0" w:color="auto"/>
        <w:left w:val="none" w:sz="0" w:space="0" w:color="auto"/>
        <w:bottom w:val="none" w:sz="0" w:space="0" w:color="auto"/>
        <w:right w:val="none" w:sz="0" w:space="0" w:color="auto"/>
      </w:divBdr>
    </w:div>
    <w:div w:id="205945452">
      <w:bodyDiv w:val="1"/>
      <w:marLeft w:val="0"/>
      <w:marRight w:val="0"/>
      <w:marTop w:val="0"/>
      <w:marBottom w:val="0"/>
      <w:divBdr>
        <w:top w:val="none" w:sz="0" w:space="0" w:color="auto"/>
        <w:left w:val="none" w:sz="0" w:space="0" w:color="auto"/>
        <w:bottom w:val="none" w:sz="0" w:space="0" w:color="auto"/>
        <w:right w:val="none" w:sz="0" w:space="0" w:color="auto"/>
      </w:divBdr>
    </w:div>
    <w:div w:id="426539343">
      <w:bodyDiv w:val="1"/>
      <w:marLeft w:val="0"/>
      <w:marRight w:val="0"/>
      <w:marTop w:val="0"/>
      <w:marBottom w:val="0"/>
      <w:divBdr>
        <w:top w:val="none" w:sz="0" w:space="0" w:color="auto"/>
        <w:left w:val="none" w:sz="0" w:space="0" w:color="auto"/>
        <w:bottom w:val="none" w:sz="0" w:space="0" w:color="auto"/>
        <w:right w:val="none" w:sz="0" w:space="0" w:color="auto"/>
      </w:divBdr>
    </w:div>
    <w:div w:id="487668603">
      <w:bodyDiv w:val="1"/>
      <w:marLeft w:val="0"/>
      <w:marRight w:val="0"/>
      <w:marTop w:val="0"/>
      <w:marBottom w:val="0"/>
      <w:divBdr>
        <w:top w:val="none" w:sz="0" w:space="0" w:color="auto"/>
        <w:left w:val="none" w:sz="0" w:space="0" w:color="auto"/>
        <w:bottom w:val="none" w:sz="0" w:space="0" w:color="auto"/>
        <w:right w:val="none" w:sz="0" w:space="0" w:color="auto"/>
      </w:divBdr>
    </w:div>
    <w:div w:id="520901577">
      <w:bodyDiv w:val="1"/>
      <w:marLeft w:val="0"/>
      <w:marRight w:val="0"/>
      <w:marTop w:val="0"/>
      <w:marBottom w:val="0"/>
      <w:divBdr>
        <w:top w:val="none" w:sz="0" w:space="0" w:color="auto"/>
        <w:left w:val="none" w:sz="0" w:space="0" w:color="auto"/>
        <w:bottom w:val="none" w:sz="0" w:space="0" w:color="auto"/>
        <w:right w:val="none" w:sz="0" w:space="0" w:color="auto"/>
      </w:divBdr>
    </w:div>
    <w:div w:id="531697808">
      <w:bodyDiv w:val="1"/>
      <w:marLeft w:val="0"/>
      <w:marRight w:val="0"/>
      <w:marTop w:val="0"/>
      <w:marBottom w:val="0"/>
      <w:divBdr>
        <w:top w:val="none" w:sz="0" w:space="0" w:color="auto"/>
        <w:left w:val="none" w:sz="0" w:space="0" w:color="auto"/>
        <w:bottom w:val="none" w:sz="0" w:space="0" w:color="auto"/>
        <w:right w:val="none" w:sz="0" w:space="0" w:color="auto"/>
      </w:divBdr>
    </w:div>
    <w:div w:id="597298708">
      <w:bodyDiv w:val="1"/>
      <w:marLeft w:val="0"/>
      <w:marRight w:val="0"/>
      <w:marTop w:val="0"/>
      <w:marBottom w:val="0"/>
      <w:divBdr>
        <w:top w:val="none" w:sz="0" w:space="0" w:color="auto"/>
        <w:left w:val="none" w:sz="0" w:space="0" w:color="auto"/>
        <w:bottom w:val="none" w:sz="0" w:space="0" w:color="auto"/>
        <w:right w:val="none" w:sz="0" w:space="0" w:color="auto"/>
      </w:divBdr>
    </w:div>
    <w:div w:id="809177543">
      <w:bodyDiv w:val="1"/>
      <w:marLeft w:val="0"/>
      <w:marRight w:val="0"/>
      <w:marTop w:val="0"/>
      <w:marBottom w:val="0"/>
      <w:divBdr>
        <w:top w:val="none" w:sz="0" w:space="0" w:color="auto"/>
        <w:left w:val="none" w:sz="0" w:space="0" w:color="auto"/>
        <w:bottom w:val="none" w:sz="0" w:space="0" w:color="auto"/>
        <w:right w:val="none" w:sz="0" w:space="0" w:color="auto"/>
      </w:divBdr>
    </w:div>
    <w:div w:id="902329714">
      <w:bodyDiv w:val="1"/>
      <w:marLeft w:val="0"/>
      <w:marRight w:val="0"/>
      <w:marTop w:val="0"/>
      <w:marBottom w:val="0"/>
      <w:divBdr>
        <w:top w:val="none" w:sz="0" w:space="0" w:color="auto"/>
        <w:left w:val="none" w:sz="0" w:space="0" w:color="auto"/>
        <w:bottom w:val="none" w:sz="0" w:space="0" w:color="auto"/>
        <w:right w:val="none" w:sz="0" w:space="0" w:color="auto"/>
      </w:divBdr>
    </w:div>
    <w:div w:id="1298952255">
      <w:bodyDiv w:val="1"/>
      <w:marLeft w:val="0"/>
      <w:marRight w:val="0"/>
      <w:marTop w:val="0"/>
      <w:marBottom w:val="0"/>
      <w:divBdr>
        <w:top w:val="none" w:sz="0" w:space="0" w:color="auto"/>
        <w:left w:val="none" w:sz="0" w:space="0" w:color="auto"/>
        <w:bottom w:val="none" w:sz="0" w:space="0" w:color="auto"/>
        <w:right w:val="none" w:sz="0" w:space="0" w:color="auto"/>
      </w:divBdr>
    </w:div>
    <w:div w:id="1756978369">
      <w:bodyDiv w:val="1"/>
      <w:marLeft w:val="0"/>
      <w:marRight w:val="0"/>
      <w:marTop w:val="0"/>
      <w:marBottom w:val="0"/>
      <w:divBdr>
        <w:top w:val="none" w:sz="0" w:space="0" w:color="auto"/>
        <w:left w:val="none" w:sz="0" w:space="0" w:color="auto"/>
        <w:bottom w:val="none" w:sz="0" w:space="0" w:color="auto"/>
        <w:right w:val="none" w:sz="0" w:space="0" w:color="auto"/>
      </w:divBdr>
    </w:div>
    <w:div w:id="1904442464">
      <w:bodyDiv w:val="1"/>
      <w:marLeft w:val="0"/>
      <w:marRight w:val="0"/>
      <w:marTop w:val="0"/>
      <w:marBottom w:val="0"/>
      <w:divBdr>
        <w:top w:val="none" w:sz="0" w:space="0" w:color="auto"/>
        <w:left w:val="none" w:sz="0" w:space="0" w:color="auto"/>
        <w:bottom w:val="none" w:sz="0" w:space="0" w:color="auto"/>
        <w:right w:val="none" w:sz="0" w:space="0" w:color="auto"/>
      </w:divBdr>
    </w:div>
    <w:div w:id="213386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948</Words>
  <Characters>5405</Characters>
  <Application>Microsoft Office Word</Application>
  <DocSecurity>0</DocSecurity>
  <Lines>45</Lines>
  <Paragraphs>12</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NV1</dc:creator>
  <cp:lastModifiedBy>Зав. ЛКТО</cp:lastModifiedBy>
  <cp:revision>2</cp:revision>
  <cp:lastPrinted>2012-01-18T10:05:00Z</cp:lastPrinted>
  <dcterms:created xsi:type="dcterms:W3CDTF">2012-01-18T11:00:00Z</dcterms:created>
  <dcterms:modified xsi:type="dcterms:W3CDTF">2012-01-18T11:00:00Z</dcterms:modified>
</cp:coreProperties>
</file>