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33" w:rsidRDefault="00445E33" w:rsidP="00445E33">
      <w:pPr>
        <w:pStyle w:val="FR2"/>
        <w:spacing w:line="360" w:lineRule="auto"/>
        <w:ind w:left="3119" w:firstLine="284"/>
        <w:jc w:val="both"/>
        <w:rPr>
          <w:b/>
          <w:sz w:val="28"/>
          <w:szCs w:val="28"/>
          <w:u w:val="single"/>
        </w:rPr>
      </w:pPr>
      <w:r w:rsidRPr="00103AA6">
        <w:rPr>
          <w:sz w:val="28"/>
          <w:szCs w:val="28"/>
        </w:rPr>
        <w:t xml:space="preserve">Відповідно до листа </w:t>
      </w:r>
      <w:r w:rsidRPr="00103AA6">
        <w:rPr>
          <w:b/>
          <w:sz w:val="28"/>
          <w:szCs w:val="28"/>
        </w:rPr>
        <w:t xml:space="preserve">від </w:t>
      </w:r>
      <w:r w:rsidRPr="00103AA6">
        <w:rPr>
          <w:b/>
          <w:sz w:val="28"/>
          <w:szCs w:val="28"/>
          <w:u w:val="single"/>
        </w:rPr>
        <w:t xml:space="preserve">  27.01.2012 </w:t>
      </w:r>
      <w:r w:rsidRPr="00103AA6">
        <w:rPr>
          <w:b/>
          <w:sz w:val="28"/>
          <w:szCs w:val="28"/>
        </w:rPr>
        <w:t xml:space="preserve">№  </w:t>
      </w:r>
      <w:r w:rsidRPr="00103AA6">
        <w:rPr>
          <w:b/>
          <w:sz w:val="28"/>
          <w:szCs w:val="28"/>
          <w:u w:val="single"/>
        </w:rPr>
        <w:t>1/9-61</w:t>
      </w:r>
    </w:p>
    <w:p w:rsidR="00445E33" w:rsidRDefault="00445E33" w:rsidP="00445E33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99065C">
        <w:rPr>
          <w:b/>
          <w:sz w:val="28"/>
          <w:szCs w:val="28"/>
        </w:rPr>
        <w:t xml:space="preserve"> «</w:t>
      </w:r>
      <w:r w:rsidRPr="00103AA6">
        <w:rPr>
          <w:sz w:val="28"/>
          <w:szCs w:val="28"/>
        </w:rPr>
        <w:t xml:space="preserve">Про порядок закінчення навчального року </w:t>
      </w:r>
    </w:p>
    <w:p w:rsidR="00445E33" w:rsidRDefault="00445E33" w:rsidP="00445E33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та проведення державної підсумкової атестації</w:t>
      </w:r>
    </w:p>
    <w:p w:rsidR="00445E33" w:rsidRDefault="00445E33" w:rsidP="00445E33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</w:t>
      </w:r>
    </w:p>
    <w:p w:rsidR="00445E33" w:rsidRPr="00103AA6" w:rsidRDefault="00445E33" w:rsidP="00445E33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в 2011/2012 навчальному році</w:t>
      </w:r>
    </w:p>
    <w:p w:rsidR="00445E33" w:rsidRDefault="00445E33" w:rsidP="00445E3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445E33" w:rsidRPr="009A30AE" w:rsidRDefault="00445E33" w:rsidP="00445E3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9A30AE">
        <w:rPr>
          <w:b/>
          <w:sz w:val="28"/>
          <w:szCs w:val="28"/>
          <w:lang w:val="uk-UA"/>
        </w:rPr>
        <w:t xml:space="preserve">Особливості проведення державної підсумкової атестації </w:t>
      </w:r>
    </w:p>
    <w:p w:rsidR="00445E33" w:rsidRDefault="00445E33" w:rsidP="00445E3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9A30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11 класах </w:t>
      </w:r>
      <w:r w:rsidRPr="009A30AE">
        <w:rPr>
          <w:b/>
          <w:sz w:val="28"/>
          <w:szCs w:val="28"/>
          <w:lang w:val="uk-UA"/>
        </w:rPr>
        <w:t>загаль</w:t>
      </w:r>
      <w:r>
        <w:rPr>
          <w:b/>
          <w:sz w:val="28"/>
          <w:szCs w:val="28"/>
          <w:lang w:val="uk-UA"/>
        </w:rPr>
        <w:t xml:space="preserve">ноосвітніх навчальних закладів </w:t>
      </w:r>
    </w:p>
    <w:p w:rsidR="00445E33" w:rsidRPr="009A30AE" w:rsidRDefault="00445E33" w:rsidP="00445E3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9A30AE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011/2012</w:t>
      </w:r>
      <w:r w:rsidRPr="009A30AE">
        <w:rPr>
          <w:b/>
          <w:sz w:val="28"/>
          <w:szCs w:val="28"/>
          <w:lang w:val="uk-UA"/>
        </w:rPr>
        <w:t xml:space="preserve"> навчальному році</w:t>
      </w:r>
    </w:p>
    <w:p w:rsidR="009530ED" w:rsidRDefault="00445E33" w:rsidP="002678B0">
      <w:pPr>
        <w:ind w:firstLine="284"/>
        <w:jc w:val="both"/>
      </w:pPr>
      <w:r w:rsidRPr="009A30AE">
        <w:t xml:space="preserve">Державна підсумкова атестація </w:t>
      </w:r>
      <w:r w:rsidRPr="009A30AE">
        <w:rPr>
          <w:b/>
        </w:rPr>
        <w:t>з української мови</w:t>
      </w:r>
      <w:r w:rsidRPr="009A30AE">
        <w:t xml:space="preserve"> </w:t>
      </w:r>
      <w:r>
        <w:t xml:space="preserve">є обов’язковою і </w:t>
      </w:r>
      <w:r w:rsidRPr="009A30AE">
        <w:t xml:space="preserve">проводиться в письмовій формі </w:t>
      </w:r>
      <w:r w:rsidRPr="0099065C">
        <w:rPr>
          <w:b/>
        </w:rPr>
        <w:t>(</w:t>
      </w:r>
      <w:r>
        <w:rPr>
          <w:b/>
        </w:rPr>
        <w:t>переказ</w:t>
      </w:r>
      <w:r w:rsidR="002678B0">
        <w:rPr>
          <w:b/>
        </w:rPr>
        <w:t xml:space="preserve"> без творчого завдання</w:t>
      </w:r>
      <w:r w:rsidRPr="0099065C">
        <w:rPr>
          <w:b/>
        </w:rPr>
        <w:t>)</w:t>
      </w:r>
      <w:r w:rsidRPr="009A30AE">
        <w:t xml:space="preserve"> за завданнями, оголошеними </w:t>
      </w:r>
      <w:r w:rsidRPr="00A830D7">
        <w:t>Міністерством освіти і науки, молоді та спорту України</w:t>
      </w:r>
      <w:r>
        <w:t xml:space="preserve"> по радіо і телебаченню в день проведення атестації</w:t>
      </w:r>
      <w:r w:rsidRPr="00A830D7">
        <w:t>.</w:t>
      </w:r>
    </w:p>
    <w:p w:rsidR="00445E33" w:rsidRPr="00445E33" w:rsidRDefault="00445E33" w:rsidP="002678B0">
      <w:pPr>
        <w:ind w:firstLine="284"/>
        <w:jc w:val="center"/>
        <w:rPr>
          <w:b/>
        </w:rPr>
      </w:pPr>
      <w:r w:rsidRPr="00445E33">
        <w:rPr>
          <w:b/>
        </w:rPr>
        <w:t>Порядок проведення</w:t>
      </w:r>
    </w:p>
    <w:p w:rsidR="00445E33" w:rsidRDefault="00445E33" w:rsidP="002678B0">
      <w:pPr>
        <w:ind w:firstLine="284"/>
        <w:jc w:val="both"/>
        <w:outlineLvl w:val="0"/>
        <w:rPr>
          <w:szCs w:val="28"/>
        </w:rPr>
      </w:pPr>
      <w:r w:rsidRPr="008B105A">
        <w:rPr>
          <w:b/>
          <w:szCs w:val="28"/>
        </w:rPr>
        <w:t>4 травня</w:t>
      </w:r>
      <w:r w:rsidRPr="008B105A">
        <w:rPr>
          <w:szCs w:val="28"/>
        </w:rPr>
        <w:t xml:space="preserve"> відбудеться державна підсумкова атестація з української мови  (переказ</w:t>
      </w:r>
      <w:r w:rsidR="00470D88">
        <w:rPr>
          <w:szCs w:val="28"/>
        </w:rPr>
        <w:t xml:space="preserve"> без творчого завдання</w:t>
      </w:r>
      <w:r w:rsidRPr="008B105A">
        <w:rPr>
          <w:szCs w:val="28"/>
        </w:rPr>
        <w:t>). Завдання буде оголошено в день проведення атестації по телебаченню (канал УТ-1) та радіо.</w:t>
      </w:r>
    </w:p>
    <w:p w:rsidR="00470D88" w:rsidRPr="000D6E19" w:rsidRDefault="00470D88" w:rsidP="002678B0">
      <w:pPr>
        <w:ind w:firstLine="284"/>
        <w:jc w:val="both"/>
        <w:rPr>
          <w:szCs w:val="28"/>
        </w:rPr>
      </w:pPr>
      <w:r w:rsidRPr="009A30AE">
        <w:rPr>
          <w:szCs w:val="28"/>
        </w:rPr>
        <w:t>На виконання завдання державної підсумкової атестації з української мови в 11 класі відводиться 90 хвилин, протягом яких учні докладно відтворюють первинний текст запропонованого переказу з урахуванням його смислової і структурної цілісності (без додаткового творчого завдання). Переказ прово</w:t>
      </w:r>
      <w:r>
        <w:rPr>
          <w:szCs w:val="28"/>
        </w:rPr>
        <w:t>диться за традиційною методикою.</w:t>
      </w:r>
    </w:p>
    <w:p w:rsidR="00445E33" w:rsidRPr="008B105A" w:rsidRDefault="00445E33" w:rsidP="002678B0">
      <w:pPr>
        <w:shd w:val="clear" w:color="auto" w:fill="FFFFFF"/>
        <w:ind w:firstLine="284"/>
        <w:jc w:val="both"/>
        <w:rPr>
          <w:szCs w:val="28"/>
        </w:rPr>
      </w:pPr>
      <w:r w:rsidRPr="008B105A">
        <w:rPr>
          <w:szCs w:val="28"/>
        </w:rPr>
        <w:t>Бали за державну підсумкову атестацію в основній та старшій школі  виставляються у класному журналі у колонку з написом «ДПА»</w:t>
      </w:r>
      <w:r w:rsidRPr="008B105A">
        <w:rPr>
          <w:b/>
          <w:szCs w:val="28"/>
        </w:rPr>
        <w:t xml:space="preserve"> </w:t>
      </w:r>
      <w:r w:rsidRPr="008B105A">
        <w:rPr>
          <w:bCs/>
          <w:szCs w:val="28"/>
        </w:rPr>
        <w:t>без зазначення дати</w:t>
      </w:r>
      <w:r w:rsidRPr="008B105A">
        <w:rPr>
          <w:szCs w:val="28"/>
        </w:rPr>
        <w:t xml:space="preserve"> після колонки з написом «Річна».</w:t>
      </w:r>
      <w:r w:rsidRPr="008B105A">
        <w:rPr>
          <w:b/>
          <w:szCs w:val="28"/>
        </w:rPr>
        <w:t xml:space="preserve"> </w:t>
      </w:r>
    </w:p>
    <w:p w:rsidR="00445E33" w:rsidRPr="008B105A" w:rsidRDefault="00445E33" w:rsidP="002678B0">
      <w:pPr>
        <w:shd w:val="clear" w:color="auto" w:fill="FFFFFF"/>
        <w:ind w:firstLine="284"/>
        <w:jc w:val="both"/>
        <w:rPr>
          <w:szCs w:val="28"/>
        </w:rPr>
      </w:pPr>
      <w:r w:rsidRPr="008B105A">
        <w:rPr>
          <w:szCs w:val="28"/>
        </w:rPr>
        <w:t>Випускникам, які звільнені від проходження державної підсумкової атестації, робиться запис (звільнений (а)).</w:t>
      </w:r>
    </w:p>
    <w:p w:rsidR="00445E33" w:rsidRPr="008B105A" w:rsidRDefault="00445E33" w:rsidP="002678B0">
      <w:pPr>
        <w:ind w:firstLine="284"/>
        <w:jc w:val="both"/>
        <w:rPr>
          <w:szCs w:val="28"/>
        </w:rPr>
      </w:pPr>
      <w:r w:rsidRPr="008B105A">
        <w:rPr>
          <w:szCs w:val="28"/>
        </w:rPr>
        <w:t xml:space="preserve">Результати державної підсумкової атестації виставляються у додатки до атестатів про повну загальну середню освіту у графі «державна підсумкова атестація» та </w:t>
      </w:r>
      <w:r w:rsidRPr="008B105A">
        <w:rPr>
          <w:b/>
          <w:szCs w:val="28"/>
        </w:rPr>
        <w:t>враховуються при визначенні середнього балу атестата.</w:t>
      </w:r>
    </w:p>
    <w:p w:rsidR="00445E33" w:rsidRPr="005517B9" w:rsidRDefault="00445E33" w:rsidP="002678B0">
      <w:pPr>
        <w:widowControl w:val="0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5517B9">
        <w:rPr>
          <w:szCs w:val="28"/>
        </w:rPr>
        <w:t xml:space="preserve">Учні 11-х класів, які хворіли під час проведення державної підсумкової атестації, зобов'язані надати медичну довідку, на підставі якої їм надаватиметься право пройти атестацію в інші терміни. </w:t>
      </w:r>
    </w:p>
    <w:p w:rsidR="00445E33" w:rsidRPr="008B105A" w:rsidRDefault="00445E33" w:rsidP="002678B0">
      <w:pPr>
        <w:ind w:firstLine="284"/>
        <w:jc w:val="both"/>
        <w:rPr>
          <w:szCs w:val="28"/>
        </w:rPr>
      </w:pPr>
      <w:r w:rsidRPr="005517B9">
        <w:rPr>
          <w:szCs w:val="28"/>
        </w:rPr>
        <w:t xml:space="preserve">Відповідно до Положення про державну підсумкову атестацію учнів (вихованців) у системі загальної середньої освіти учасники міжнародних предметних олімпіад та турнірів, конкурсів, переможці </w:t>
      </w:r>
      <w:r w:rsidRPr="008B105A">
        <w:rPr>
          <w:szCs w:val="28"/>
        </w:rPr>
        <w:t>III</w:t>
      </w:r>
      <w:r w:rsidRPr="005517B9">
        <w:rPr>
          <w:szCs w:val="28"/>
        </w:rPr>
        <w:t xml:space="preserve"> та учасники </w:t>
      </w:r>
      <w:r w:rsidRPr="008B105A">
        <w:rPr>
          <w:szCs w:val="28"/>
        </w:rPr>
        <w:t>IV</w:t>
      </w:r>
      <w:r w:rsidRPr="005517B9">
        <w:rPr>
          <w:szCs w:val="28"/>
        </w:rPr>
        <w:t xml:space="preserve"> етапів Всеукраїнських учнівських олімпіад звільняються від атестації з предметів, з яких вони стали переможцями (у відповідних випускних класах). </w:t>
      </w:r>
      <w:r w:rsidRPr="008B105A">
        <w:rPr>
          <w:szCs w:val="28"/>
        </w:rPr>
        <w:t xml:space="preserve">У додаток до свідоцтва про базову загальну середню освіту та (чи) атестата </w:t>
      </w:r>
      <w:r w:rsidRPr="008B105A">
        <w:rPr>
          <w:szCs w:val="28"/>
        </w:rPr>
        <w:lastRenderedPageBreak/>
        <w:t>про повну загальну середню освіту виставляються річний та атестаційний бали з цих предметів — 12 балів.</w:t>
      </w:r>
    </w:p>
    <w:p w:rsidR="00445E33" w:rsidRPr="008B105A" w:rsidRDefault="00445E33" w:rsidP="002678B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B105A">
        <w:rPr>
          <w:szCs w:val="28"/>
        </w:rPr>
        <w:t>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під час конкурсу. У додаток до свідоцтва про базову загальну середню освіту або (чи) атестата про повну загальну середню освіту виставляються річний та атестаційний бали з цих предметів — 12 балів.</w:t>
      </w:r>
    </w:p>
    <w:p w:rsidR="00445E33" w:rsidRPr="008B105A" w:rsidRDefault="00445E33" w:rsidP="002678B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B105A">
        <w:rPr>
          <w:szCs w:val="28"/>
        </w:rPr>
        <w:t>Учасники тренувальних зборів з підготовки до олімпіад, турнірів, змагань, конкурсів, які мають статус міжнародних, звільняються від атестації. У додаток до атестата про повну загальну середню освіту виставляється річна та атестаційна оцінки 12 балів з того предмета, з якого учень(учениця) брав(</w:t>
      </w:r>
      <w:proofErr w:type="spellStart"/>
      <w:r w:rsidRPr="008B105A">
        <w:rPr>
          <w:szCs w:val="28"/>
        </w:rPr>
        <w:t>ла</w:t>
      </w:r>
      <w:proofErr w:type="spellEnd"/>
      <w:r w:rsidRPr="008B105A">
        <w:rPr>
          <w:szCs w:val="28"/>
        </w:rPr>
        <w:t>) участь в олімпіаді; з інших предметів виставляються атестаційні оцінки за результатами річного оцінювання.</w:t>
      </w:r>
    </w:p>
    <w:p w:rsidR="00445E33" w:rsidRPr="00445E33" w:rsidRDefault="00445E33" w:rsidP="002678B0">
      <w:pPr>
        <w:ind w:firstLine="284"/>
        <w:jc w:val="center"/>
        <w:rPr>
          <w:b/>
          <w:szCs w:val="28"/>
        </w:rPr>
      </w:pPr>
      <w:r w:rsidRPr="00445E33">
        <w:rPr>
          <w:b/>
          <w:szCs w:val="28"/>
        </w:rPr>
        <w:t>Збірники для проведення Державної підсумкової атестації</w:t>
      </w:r>
    </w:p>
    <w:p w:rsidR="00470D88" w:rsidRPr="009A30AE" w:rsidRDefault="00470D88" w:rsidP="002678B0">
      <w:pPr>
        <w:ind w:firstLine="284"/>
        <w:jc w:val="both"/>
      </w:pPr>
      <w:r w:rsidRPr="009A30AE">
        <w:t xml:space="preserve">Державна підсумкова атестація </w:t>
      </w:r>
      <w:r w:rsidRPr="009A30AE">
        <w:rPr>
          <w:b/>
        </w:rPr>
        <w:t>з української мови</w:t>
      </w:r>
      <w:r w:rsidRPr="009A30AE">
        <w:t xml:space="preserve"> є обов’язковою і проводиться у формі </w:t>
      </w:r>
      <w:r w:rsidRPr="00D51259">
        <w:t>переказу</w:t>
      </w:r>
      <w:r w:rsidRPr="009A30AE">
        <w:t xml:space="preserve"> без творчого завдання за текстом, визначеним Міністерством освіти і науки, молоді та спорту України за посібником: «Збірник переказів для державної підсумкової атестації з української мови. 11 клас» (</w:t>
      </w:r>
      <w:proofErr w:type="spellStart"/>
      <w:r w:rsidRPr="009A30AE">
        <w:t>укл</w:t>
      </w:r>
      <w:proofErr w:type="spellEnd"/>
      <w:r w:rsidRPr="009A30AE">
        <w:t xml:space="preserve">. </w:t>
      </w:r>
      <w:proofErr w:type="spellStart"/>
      <w:r w:rsidRPr="009A30AE">
        <w:t>Шелехова</w:t>
      </w:r>
      <w:proofErr w:type="spellEnd"/>
      <w:r w:rsidRPr="009A30AE">
        <w:t xml:space="preserve"> Г.Т., Новосьолова В.І., </w:t>
      </w:r>
      <w:proofErr w:type="spellStart"/>
      <w:r w:rsidRPr="009A30AE">
        <w:t>Ярмолюк</w:t>
      </w:r>
      <w:proofErr w:type="spellEnd"/>
      <w:r w:rsidRPr="009A30AE">
        <w:t xml:space="preserve"> А.В.</w:t>
      </w:r>
      <w:r w:rsidRPr="00CE114A">
        <w:rPr>
          <w:szCs w:val="28"/>
        </w:rPr>
        <w:t xml:space="preserve"> </w:t>
      </w:r>
      <w:r w:rsidRPr="000E5C26">
        <w:rPr>
          <w:szCs w:val="28"/>
        </w:rPr>
        <w:t xml:space="preserve">– К.: </w:t>
      </w:r>
      <w:r>
        <w:rPr>
          <w:szCs w:val="28"/>
        </w:rPr>
        <w:t>Центр навчально-методичної літератури</w:t>
      </w:r>
      <w:r w:rsidRPr="000E5C26">
        <w:rPr>
          <w:szCs w:val="28"/>
        </w:rPr>
        <w:t>, 201</w:t>
      </w:r>
      <w:r>
        <w:rPr>
          <w:szCs w:val="28"/>
        </w:rPr>
        <w:t>2</w:t>
      </w:r>
      <w:r w:rsidRPr="009A30AE">
        <w:t>) і оголошени</w:t>
      </w:r>
      <w:r>
        <w:t>м</w:t>
      </w:r>
      <w:r w:rsidRPr="009A30AE">
        <w:t xml:space="preserve"> по радіо та телебаченню в день проведення атестації.</w:t>
      </w:r>
    </w:p>
    <w:p w:rsidR="00470D88" w:rsidRPr="009A30AE" w:rsidRDefault="00470D88" w:rsidP="002678B0">
      <w:pPr>
        <w:ind w:firstLine="284"/>
        <w:jc w:val="both"/>
      </w:pPr>
      <w:r w:rsidRPr="009A30AE">
        <w:t xml:space="preserve">Тексти цього збірника відповідають навчально-методичним вимогам до докладного переказу, що в повному обсязі дає змогу перевірити формування в учнів комунікативних умінь (сприйняття почутої інформації, докладне її відтворення, самостійне визначення предмета й завдань висловлювання, добір для їх вирішення потрібних мовних засобів тощо) та орфографічних і пунктуаційних навичок. </w:t>
      </w:r>
    </w:p>
    <w:p w:rsidR="00445E33" w:rsidRDefault="00445E33" w:rsidP="002678B0">
      <w:pPr>
        <w:ind w:firstLine="284"/>
        <w:jc w:val="both"/>
        <w:rPr>
          <w:szCs w:val="28"/>
        </w:rPr>
      </w:pPr>
      <w:r w:rsidRPr="008B105A">
        <w:rPr>
          <w:szCs w:val="28"/>
        </w:rPr>
        <w:t>Для проведення Державної підсумкової атестації з української мови, яка є обов’язковою для учнів усіх загальноосвітніх навчальних закладів України, Міністерство освіти і науки, молоді та спорту України безкоштовно надсилає до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адміністрацій, відповідно до кількості навчальних закладів, для практичного використання збірник завдань, як</w:t>
      </w:r>
      <w:r>
        <w:rPr>
          <w:szCs w:val="28"/>
        </w:rPr>
        <w:t>ий</w:t>
      </w:r>
      <w:r w:rsidRPr="008B105A">
        <w:rPr>
          <w:szCs w:val="28"/>
        </w:rPr>
        <w:t xml:space="preserve"> видан</w:t>
      </w:r>
      <w:r>
        <w:rPr>
          <w:szCs w:val="28"/>
        </w:rPr>
        <w:t>ий</w:t>
      </w:r>
      <w:r w:rsidRPr="008B105A">
        <w:rPr>
          <w:szCs w:val="28"/>
        </w:rPr>
        <w:t xml:space="preserve"> ТОВ «Центр навчально-методичної літератури»:</w:t>
      </w:r>
    </w:p>
    <w:p w:rsidR="00445E33" w:rsidRPr="008B105A" w:rsidRDefault="00445E33" w:rsidP="002678B0">
      <w:pPr>
        <w:ind w:firstLine="284"/>
        <w:jc w:val="both"/>
        <w:rPr>
          <w:color w:val="000000"/>
          <w:szCs w:val="28"/>
        </w:rPr>
      </w:pPr>
      <w:r w:rsidRPr="008B105A">
        <w:rPr>
          <w:color w:val="000000"/>
          <w:szCs w:val="28"/>
        </w:rPr>
        <w:t>«Збірник переказів для державної підсумкової атестації з української мови. 11 клас» (</w:t>
      </w:r>
      <w:proofErr w:type="spellStart"/>
      <w:r w:rsidRPr="008B105A">
        <w:rPr>
          <w:color w:val="000000"/>
          <w:szCs w:val="28"/>
        </w:rPr>
        <w:t>укл</w:t>
      </w:r>
      <w:proofErr w:type="spellEnd"/>
      <w:r w:rsidRPr="008B105A">
        <w:rPr>
          <w:color w:val="000000"/>
          <w:szCs w:val="28"/>
        </w:rPr>
        <w:t xml:space="preserve">. </w:t>
      </w:r>
      <w:proofErr w:type="spellStart"/>
      <w:r w:rsidRPr="008B105A">
        <w:rPr>
          <w:color w:val="000000"/>
          <w:szCs w:val="28"/>
        </w:rPr>
        <w:t>Шелехова</w:t>
      </w:r>
      <w:proofErr w:type="spellEnd"/>
      <w:r w:rsidRPr="008B105A">
        <w:rPr>
          <w:color w:val="000000"/>
          <w:szCs w:val="28"/>
        </w:rPr>
        <w:t xml:space="preserve"> Г.Т., Новосьолова В.І., </w:t>
      </w:r>
      <w:proofErr w:type="spellStart"/>
      <w:r w:rsidRPr="008B105A">
        <w:rPr>
          <w:color w:val="000000"/>
          <w:szCs w:val="28"/>
        </w:rPr>
        <w:t>Ярмолюк</w:t>
      </w:r>
      <w:proofErr w:type="spellEnd"/>
      <w:r w:rsidRPr="008B105A">
        <w:rPr>
          <w:color w:val="000000"/>
          <w:szCs w:val="28"/>
        </w:rPr>
        <w:t xml:space="preserve"> А.В.);</w:t>
      </w:r>
    </w:p>
    <w:p w:rsidR="00445E33" w:rsidRPr="008B105A" w:rsidRDefault="00445E33" w:rsidP="002678B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B105A">
        <w:rPr>
          <w:sz w:val="28"/>
          <w:szCs w:val="28"/>
          <w:lang w:val="uk-UA"/>
        </w:rPr>
        <w:t>Зазначен</w:t>
      </w:r>
      <w:r>
        <w:rPr>
          <w:sz w:val="28"/>
          <w:szCs w:val="28"/>
          <w:lang w:val="uk-UA"/>
        </w:rPr>
        <w:t>ий</w:t>
      </w:r>
      <w:r w:rsidRPr="008B105A">
        <w:rPr>
          <w:sz w:val="28"/>
          <w:szCs w:val="28"/>
          <w:lang w:val="uk-UA"/>
        </w:rPr>
        <w:t xml:space="preserve"> збірник завдань надійд</w:t>
      </w:r>
      <w:r>
        <w:rPr>
          <w:sz w:val="28"/>
          <w:szCs w:val="28"/>
          <w:lang w:val="uk-UA"/>
        </w:rPr>
        <w:t>е</w:t>
      </w:r>
      <w:r w:rsidRPr="008B105A">
        <w:rPr>
          <w:sz w:val="28"/>
          <w:szCs w:val="28"/>
          <w:lang w:val="uk-UA"/>
        </w:rPr>
        <w:t xml:space="preserve"> до книжкових баз до 1 квітня поточного року.</w:t>
      </w:r>
    </w:p>
    <w:p w:rsidR="00445E33" w:rsidRPr="005517B9" w:rsidRDefault="00445E33" w:rsidP="002678B0">
      <w:pPr>
        <w:ind w:firstLine="284"/>
        <w:jc w:val="both"/>
        <w:rPr>
          <w:szCs w:val="28"/>
        </w:rPr>
      </w:pPr>
      <w:r w:rsidRPr="005517B9">
        <w:rPr>
          <w:szCs w:val="28"/>
        </w:rPr>
        <w:t>Електронні версії збірник</w:t>
      </w:r>
      <w:r>
        <w:rPr>
          <w:szCs w:val="28"/>
        </w:rPr>
        <w:t>а</w:t>
      </w:r>
      <w:r w:rsidRPr="005517B9">
        <w:rPr>
          <w:szCs w:val="28"/>
        </w:rPr>
        <w:t xml:space="preserve"> завдань для державної підсумкової атестації буде розміщено до 1 квітня поточного року на офіційних </w:t>
      </w:r>
      <w:proofErr w:type="spellStart"/>
      <w:r w:rsidRPr="005517B9">
        <w:rPr>
          <w:szCs w:val="28"/>
        </w:rPr>
        <w:t>веб-сайтах</w:t>
      </w:r>
      <w:proofErr w:type="spellEnd"/>
      <w:r w:rsidRPr="005517B9">
        <w:rPr>
          <w:szCs w:val="28"/>
        </w:rPr>
        <w:t xml:space="preserve"> Міністерства освіти і науки, молоді та спорту України (</w:t>
      </w:r>
      <w:hyperlink r:id="rId4" w:history="1">
        <w:r w:rsidRPr="008B105A">
          <w:rPr>
            <w:rStyle w:val="a4"/>
            <w:szCs w:val="28"/>
            <w:lang w:val="en-US"/>
          </w:rPr>
          <w:t>www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mon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gov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ua</w:t>
        </w:r>
      </w:hyperlink>
      <w:r w:rsidRPr="005517B9">
        <w:rPr>
          <w:szCs w:val="28"/>
        </w:rPr>
        <w:t>) та Інституту інноваційних технологій і змісту освіти (</w:t>
      </w:r>
      <w:hyperlink r:id="rId5" w:history="1">
        <w:r w:rsidRPr="008B105A">
          <w:rPr>
            <w:rStyle w:val="a4"/>
            <w:szCs w:val="28"/>
            <w:lang w:val="en-US"/>
          </w:rPr>
          <w:t>www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iitzo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gov</w:t>
        </w:r>
        <w:r w:rsidRPr="005517B9">
          <w:rPr>
            <w:rStyle w:val="a4"/>
            <w:szCs w:val="28"/>
          </w:rPr>
          <w:t>.</w:t>
        </w:r>
        <w:r w:rsidRPr="008B105A">
          <w:rPr>
            <w:rStyle w:val="a4"/>
            <w:szCs w:val="28"/>
            <w:lang w:val="en-US"/>
          </w:rPr>
          <w:t>ua</w:t>
        </w:r>
      </w:hyperlink>
      <w:r w:rsidRPr="005517B9">
        <w:rPr>
          <w:szCs w:val="28"/>
        </w:rPr>
        <w:t xml:space="preserve">) для </w:t>
      </w:r>
      <w:r w:rsidRPr="005517B9">
        <w:rPr>
          <w:szCs w:val="28"/>
        </w:rPr>
        <w:lastRenderedPageBreak/>
        <w:t xml:space="preserve">практичного використання в процесі підготовки та проведення </w:t>
      </w:r>
      <w:r w:rsidRPr="005517B9">
        <w:rPr>
          <w:spacing w:val="9"/>
          <w:szCs w:val="28"/>
        </w:rPr>
        <w:t xml:space="preserve">державної підсумкової атестації учнів </w:t>
      </w:r>
      <w:r w:rsidRPr="005517B9">
        <w:rPr>
          <w:spacing w:val="6"/>
          <w:szCs w:val="28"/>
        </w:rPr>
        <w:t>загальноосвітніх навчальних закладів.</w:t>
      </w:r>
    </w:p>
    <w:p w:rsidR="00445E33" w:rsidRPr="008B105A" w:rsidRDefault="00445E33" w:rsidP="002678B0">
      <w:pPr>
        <w:ind w:firstLine="284"/>
        <w:jc w:val="both"/>
        <w:rPr>
          <w:szCs w:val="28"/>
        </w:rPr>
      </w:pPr>
    </w:p>
    <w:sectPr w:rsidR="00445E33" w:rsidRPr="008B105A" w:rsidSect="009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33"/>
    <w:rsid w:val="002678B0"/>
    <w:rsid w:val="00445E33"/>
    <w:rsid w:val="00470D88"/>
    <w:rsid w:val="009530ED"/>
    <w:rsid w:val="009E4652"/>
    <w:rsid w:val="00E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45E33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445E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uiPriority w:val="99"/>
    <w:rsid w:val="00445E33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445E33"/>
    <w:rPr>
      <w:rFonts w:cs="Times New Roman"/>
      <w:b/>
    </w:rPr>
  </w:style>
  <w:style w:type="paragraph" w:styleId="a6">
    <w:name w:val="Body Text Indent"/>
    <w:basedOn w:val="a"/>
    <w:link w:val="a7"/>
    <w:rsid w:val="00445E33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445E3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tzo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2012-02-10T10:41:00Z</dcterms:created>
  <dcterms:modified xsi:type="dcterms:W3CDTF">2012-02-10T12:18:00Z</dcterms:modified>
</cp:coreProperties>
</file>