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21" w:rsidRDefault="00107D21" w:rsidP="00107D21">
      <w:pPr>
        <w:pStyle w:val="FR2"/>
        <w:spacing w:line="360" w:lineRule="auto"/>
        <w:ind w:left="3119" w:firstLine="284"/>
        <w:jc w:val="both"/>
        <w:rPr>
          <w:b/>
          <w:sz w:val="28"/>
          <w:szCs w:val="28"/>
          <w:u w:val="single"/>
        </w:rPr>
      </w:pPr>
      <w:r w:rsidRPr="00103AA6">
        <w:rPr>
          <w:sz w:val="28"/>
          <w:szCs w:val="28"/>
        </w:rPr>
        <w:t xml:space="preserve">Відповідно до листа </w:t>
      </w:r>
      <w:r w:rsidRPr="00103AA6">
        <w:rPr>
          <w:b/>
          <w:sz w:val="28"/>
          <w:szCs w:val="28"/>
        </w:rPr>
        <w:t xml:space="preserve">від </w:t>
      </w:r>
      <w:r w:rsidRPr="00103AA6">
        <w:rPr>
          <w:b/>
          <w:sz w:val="28"/>
          <w:szCs w:val="28"/>
          <w:u w:val="single"/>
        </w:rPr>
        <w:t xml:space="preserve">  27.01.2012 </w:t>
      </w:r>
      <w:r w:rsidRPr="00103AA6">
        <w:rPr>
          <w:b/>
          <w:sz w:val="28"/>
          <w:szCs w:val="28"/>
        </w:rPr>
        <w:t xml:space="preserve">№  </w:t>
      </w:r>
      <w:r w:rsidRPr="00103AA6">
        <w:rPr>
          <w:b/>
          <w:sz w:val="28"/>
          <w:szCs w:val="28"/>
          <w:u w:val="single"/>
        </w:rPr>
        <w:t>1/9-61</w:t>
      </w:r>
    </w:p>
    <w:p w:rsidR="00107D21" w:rsidRDefault="00107D21" w:rsidP="00107D21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99065C">
        <w:rPr>
          <w:b/>
          <w:sz w:val="28"/>
          <w:szCs w:val="28"/>
        </w:rPr>
        <w:t xml:space="preserve"> «</w:t>
      </w:r>
      <w:r w:rsidRPr="00103AA6">
        <w:rPr>
          <w:sz w:val="28"/>
          <w:szCs w:val="28"/>
        </w:rPr>
        <w:t xml:space="preserve">Про порядок закінчення навчального року </w:t>
      </w:r>
    </w:p>
    <w:p w:rsidR="00107D21" w:rsidRDefault="00107D21" w:rsidP="00107D21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>та проведення державної підсумкової атестації</w:t>
      </w:r>
    </w:p>
    <w:p w:rsidR="00107D21" w:rsidRDefault="00107D21" w:rsidP="00107D21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 xml:space="preserve"> у загальноосвітніх навчальних закладах</w:t>
      </w:r>
      <w:r>
        <w:rPr>
          <w:sz w:val="28"/>
          <w:szCs w:val="28"/>
        </w:rPr>
        <w:t xml:space="preserve"> </w:t>
      </w:r>
    </w:p>
    <w:p w:rsidR="00107D21" w:rsidRPr="00103AA6" w:rsidRDefault="00107D21" w:rsidP="00107D21">
      <w:pPr>
        <w:pStyle w:val="FR2"/>
        <w:spacing w:line="360" w:lineRule="auto"/>
        <w:ind w:left="3119" w:firstLine="284"/>
        <w:jc w:val="both"/>
        <w:rPr>
          <w:sz w:val="28"/>
          <w:szCs w:val="28"/>
        </w:rPr>
      </w:pPr>
      <w:r w:rsidRPr="00103AA6">
        <w:rPr>
          <w:sz w:val="28"/>
          <w:szCs w:val="28"/>
        </w:rPr>
        <w:t>в 2011/2012 навчальному році</w:t>
      </w:r>
    </w:p>
    <w:p w:rsidR="00107D21" w:rsidRDefault="00107D21" w:rsidP="00107D21">
      <w:pPr>
        <w:jc w:val="center"/>
        <w:rPr>
          <w:szCs w:val="28"/>
        </w:rPr>
      </w:pPr>
    </w:p>
    <w:p w:rsidR="00107D21" w:rsidRPr="00E76E99" w:rsidRDefault="00107D21" w:rsidP="00107D21">
      <w:pPr>
        <w:spacing w:line="360" w:lineRule="auto"/>
        <w:ind w:firstLine="284"/>
        <w:jc w:val="center"/>
        <w:rPr>
          <w:b/>
          <w:szCs w:val="28"/>
        </w:rPr>
      </w:pPr>
      <w:r w:rsidRPr="00E76E99">
        <w:rPr>
          <w:b/>
          <w:szCs w:val="28"/>
        </w:rPr>
        <w:t>Державна підсумкова атестація з української літератури в 11-му класі за курс повної загальної середньої освіти</w:t>
      </w:r>
    </w:p>
    <w:p w:rsidR="00107D21" w:rsidRDefault="00107D21" w:rsidP="00107D21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М</w:t>
      </w:r>
      <w:r w:rsidRPr="00A624D1">
        <w:rPr>
          <w:szCs w:val="28"/>
        </w:rPr>
        <w:t>ета</w:t>
      </w:r>
      <w:r>
        <w:rPr>
          <w:b/>
          <w:szCs w:val="28"/>
        </w:rPr>
        <w:t xml:space="preserve"> </w:t>
      </w:r>
      <w:r>
        <w:rPr>
          <w:szCs w:val="28"/>
        </w:rPr>
        <w:t>― перевірити відповідність знань, умінь і навичок випускників загальноосвітніх навчальних закладів програмовим вимогам і оцінити рівень навчальних досягнень учнів за курс середньої школи.</w:t>
      </w:r>
    </w:p>
    <w:p w:rsidR="00107D21" w:rsidRPr="00453391" w:rsidRDefault="00107D21" w:rsidP="00107D21">
      <w:pPr>
        <w:pStyle w:val="Style2"/>
        <w:widowControl/>
        <w:spacing w:line="360" w:lineRule="auto"/>
        <w:ind w:firstLine="284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Державна підсумкова атестація </w:t>
      </w:r>
      <w:r w:rsidRPr="005D143F">
        <w:rPr>
          <w:b/>
          <w:sz w:val="28"/>
          <w:szCs w:val="28"/>
          <w:lang w:val="uk-UA"/>
        </w:rPr>
        <w:t>з української літератури в</w:t>
      </w:r>
      <w:r w:rsidRPr="005D143F">
        <w:rPr>
          <w:sz w:val="28"/>
          <w:szCs w:val="28"/>
          <w:lang w:val="uk-UA"/>
        </w:rPr>
        <w:t xml:space="preserve"> </w:t>
      </w:r>
      <w:r w:rsidRPr="005D143F">
        <w:rPr>
          <w:b/>
          <w:sz w:val="28"/>
          <w:szCs w:val="28"/>
          <w:lang w:val="uk-UA"/>
        </w:rPr>
        <w:t>11-му класі</w:t>
      </w:r>
      <w:r>
        <w:rPr>
          <w:sz w:val="28"/>
          <w:szCs w:val="28"/>
          <w:lang w:val="uk-UA"/>
        </w:rPr>
        <w:t xml:space="preserve"> за курс повної загальної середньої освіти проводиться у формі тестування</w:t>
      </w:r>
      <w:r w:rsidRPr="00A624D1">
        <w:rPr>
          <w:szCs w:val="28"/>
          <w:lang w:val="uk-UA"/>
        </w:rPr>
        <w:t xml:space="preserve"> </w:t>
      </w:r>
      <w:r w:rsidRPr="009A30AE">
        <w:rPr>
          <w:rStyle w:val="FontStyle11"/>
          <w:sz w:val="28"/>
          <w:szCs w:val="28"/>
          <w:lang w:val="uk-UA" w:eastAsia="uk-UA"/>
        </w:rPr>
        <w:t xml:space="preserve">за "Збірником завдань для державної підсумкової атестації з української літератури. 11 клас" (авт. Коваленко Л.Т., Михайлова Н.В., </w:t>
      </w:r>
      <w:proofErr w:type="spellStart"/>
      <w:r w:rsidRPr="009A30AE">
        <w:rPr>
          <w:rStyle w:val="FontStyle11"/>
          <w:sz w:val="28"/>
          <w:szCs w:val="28"/>
          <w:lang w:val="uk-UA" w:eastAsia="uk-UA"/>
        </w:rPr>
        <w:t>Данилейко</w:t>
      </w:r>
      <w:proofErr w:type="spellEnd"/>
      <w:r w:rsidRPr="009A30AE">
        <w:rPr>
          <w:rStyle w:val="FontStyle11"/>
          <w:sz w:val="28"/>
          <w:szCs w:val="28"/>
          <w:lang w:val="uk-UA" w:eastAsia="uk-UA"/>
        </w:rPr>
        <w:t xml:space="preserve"> </w:t>
      </w:r>
      <w:r w:rsidRPr="00453391">
        <w:rPr>
          <w:rStyle w:val="FontStyle11"/>
          <w:sz w:val="28"/>
          <w:szCs w:val="28"/>
          <w:lang w:val="uk-UA" w:eastAsia="uk-UA"/>
        </w:rPr>
        <w:t>О.</w:t>
      </w:r>
      <w:r>
        <w:rPr>
          <w:rStyle w:val="FontStyle11"/>
          <w:sz w:val="28"/>
          <w:szCs w:val="28"/>
          <w:lang w:val="uk-UA" w:eastAsia="uk-UA"/>
        </w:rPr>
        <w:t>Л.</w:t>
      </w:r>
      <w:r w:rsidRPr="00453391">
        <w:rPr>
          <w:sz w:val="28"/>
          <w:szCs w:val="28"/>
        </w:rPr>
        <w:t xml:space="preserve"> – К.: </w:t>
      </w:r>
      <w:proofErr w:type="gramStart"/>
      <w:r w:rsidRPr="0034698A">
        <w:rPr>
          <w:sz w:val="28"/>
          <w:szCs w:val="28"/>
        </w:rPr>
        <w:t xml:space="preserve">Центр </w:t>
      </w:r>
      <w:proofErr w:type="spellStart"/>
      <w:r w:rsidRPr="0034698A">
        <w:rPr>
          <w:sz w:val="28"/>
          <w:szCs w:val="28"/>
        </w:rPr>
        <w:t>навчально-методичної</w:t>
      </w:r>
      <w:proofErr w:type="spellEnd"/>
      <w:r w:rsidRPr="0034698A">
        <w:rPr>
          <w:sz w:val="28"/>
          <w:szCs w:val="28"/>
        </w:rPr>
        <w:t xml:space="preserve"> </w:t>
      </w:r>
      <w:proofErr w:type="spellStart"/>
      <w:r w:rsidRPr="0034698A">
        <w:rPr>
          <w:sz w:val="28"/>
          <w:szCs w:val="28"/>
        </w:rPr>
        <w:t>літератури</w:t>
      </w:r>
      <w:proofErr w:type="spellEnd"/>
      <w:r w:rsidRPr="0034698A">
        <w:rPr>
          <w:sz w:val="28"/>
          <w:szCs w:val="28"/>
        </w:rPr>
        <w:t>, 2012</w:t>
      </w:r>
      <w:r w:rsidRPr="00453391">
        <w:rPr>
          <w:rStyle w:val="FontStyle11"/>
          <w:sz w:val="28"/>
          <w:szCs w:val="28"/>
          <w:lang w:val="uk-UA" w:eastAsia="uk-UA"/>
        </w:rPr>
        <w:t>).</w:t>
      </w:r>
      <w:proofErr w:type="gramEnd"/>
    </w:p>
    <w:p w:rsidR="00107D21" w:rsidRDefault="00107D21" w:rsidP="00107D21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Збірник завдань для державної підсумкової атестації укладено відповідно до чинної програми з української літератури для загальноосвітніх навчальних закладів.</w:t>
      </w:r>
    </w:p>
    <w:p w:rsidR="00107D21" w:rsidRPr="00AB420E" w:rsidRDefault="00107D21" w:rsidP="00107D21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У збірнику представлено 20 варіантів завдань у тестовій формі, однакових за структурою та складністю. Завдання вимірюють рівень засвоєння програмового матеріалу й сформованість в учнів таких когнітивних умінь, як розуміння, застосування, аналіз, синтез і оцінювання. Під час державної підсумкової атестації передбачено оцінити рівень навчальних досягнень учнів: </w:t>
      </w:r>
      <w:r w:rsidRPr="00AB420E">
        <w:rPr>
          <w:szCs w:val="28"/>
        </w:rPr>
        <w:t>зміст художніх творів, аналіз художніх творів, літературний процес, відомості з теорії літератури.</w:t>
      </w:r>
    </w:p>
    <w:p w:rsidR="00107D21" w:rsidRDefault="00107D21" w:rsidP="00107D21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Кожен тест складається з 33 завдань різної форми. Тридцять два завдання тесту перевіряють знання змісту вивчених текстів, уміння їх аналізувати, виявляти особливості змісту і форми, порівнювати певний літературний твір із творами інших письменників вивченого періоду.</w:t>
      </w:r>
    </w:p>
    <w:p w:rsidR="00107D21" w:rsidRPr="000D6E19" w:rsidRDefault="00107D21" w:rsidP="00107D21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lastRenderedPageBreak/>
        <w:t>Завдання 33 вимагає написання розгорнутої відповіді на запропоноване питання. Учні мають надати вичерпну відповідь, сформулювати і прокоментувати проблему, порушену в художньому творі, пояснити позицію автора, указати, чи погоджуються вони з такою позицією, й аргументувати свою думку. Обсяг відповіді ― від 100 до 200 слів.</w:t>
      </w:r>
    </w:p>
    <w:p w:rsidR="00107D21" w:rsidRDefault="00107D21" w:rsidP="00107D21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Тривалість виконання тесту ― 90 хвилин (час на вступну бесіду та інструктаж не враховується). </w:t>
      </w:r>
    </w:p>
    <w:p w:rsidR="00107D21" w:rsidRPr="00103AA6" w:rsidRDefault="00107D21" w:rsidP="00107D21">
      <w:pPr>
        <w:spacing w:line="360" w:lineRule="auto"/>
        <w:ind w:firstLine="284"/>
        <w:jc w:val="center"/>
        <w:rPr>
          <w:szCs w:val="28"/>
        </w:rPr>
      </w:pPr>
    </w:p>
    <w:p w:rsidR="009530ED" w:rsidRDefault="009530ED" w:rsidP="00107D21">
      <w:pPr>
        <w:spacing w:line="360" w:lineRule="auto"/>
        <w:ind w:firstLine="284"/>
      </w:pPr>
    </w:p>
    <w:sectPr w:rsidR="009530ED" w:rsidSect="0095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21"/>
    <w:rsid w:val="00107D21"/>
    <w:rsid w:val="009530ED"/>
    <w:rsid w:val="00BB64A6"/>
    <w:rsid w:val="00E7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07D21"/>
    <w:rPr>
      <w:rFonts w:ascii="Times New Roman" w:hAnsi="Times New Roman"/>
      <w:spacing w:val="10"/>
      <w:sz w:val="24"/>
    </w:rPr>
  </w:style>
  <w:style w:type="paragraph" w:customStyle="1" w:styleId="Style2">
    <w:name w:val="Style2"/>
    <w:basedOn w:val="a"/>
    <w:uiPriority w:val="99"/>
    <w:rsid w:val="00107D21"/>
    <w:pPr>
      <w:widowControl w:val="0"/>
      <w:autoSpaceDE w:val="0"/>
      <w:autoSpaceDN w:val="0"/>
      <w:adjustRightInd w:val="0"/>
      <w:spacing w:line="373" w:lineRule="exact"/>
      <w:ind w:firstLine="706"/>
      <w:jc w:val="both"/>
    </w:pPr>
    <w:rPr>
      <w:sz w:val="24"/>
      <w:szCs w:val="24"/>
      <w:lang w:val="ru-RU"/>
    </w:rPr>
  </w:style>
  <w:style w:type="paragraph" w:customStyle="1" w:styleId="FR2">
    <w:name w:val="FR2"/>
    <w:rsid w:val="00107D21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2012-02-10T11:47:00Z</dcterms:created>
  <dcterms:modified xsi:type="dcterms:W3CDTF">2012-02-10T11:52:00Z</dcterms:modified>
</cp:coreProperties>
</file>